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DF55C3" w:rsidRDefault="006F65B9" w:rsidP="00350AB2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3873">
        <w:rPr>
          <w:sz w:val="28"/>
          <w:szCs w:val="28"/>
        </w:rPr>
        <w:t xml:space="preserve">                     </w:t>
      </w:r>
      <w:r w:rsidR="009D75E9">
        <w:rPr>
          <w:sz w:val="28"/>
          <w:szCs w:val="28"/>
        </w:rPr>
        <w:t>УТВЕРЖДЕН</w:t>
      </w:r>
    </w:p>
    <w:p w:rsidR="00236626" w:rsidRPr="00DF55C3" w:rsidRDefault="00D5387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36626" w:rsidRPr="00DF55C3">
        <w:rPr>
          <w:sz w:val="28"/>
          <w:szCs w:val="28"/>
        </w:rPr>
        <w:t>постановлением Правительства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0AB2">
        <w:rPr>
          <w:sz w:val="28"/>
          <w:szCs w:val="28"/>
        </w:rPr>
        <w:t xml:space="preserve">от 28 августа </w:t>
      </w:r>
      <w:r>
        <w:rPr>
          <w:sz w:val="28"/>
          <w:szCs w:val="28"/>
        </w:rPr>
        <w:t xml:space="preserve"> 20</w:t>
      </w:r>
      <w:r w:rsidR="00D53873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350AB2">
        <w:rPr>
          <w:sz w:val="28"/>
          <w:szCs w:val="28"/>
        </w:rPr>
        <w:t xml:space="preserve"> 284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Start w:id="1" w:name="_GoBack"/>
      <w:bookmarkEnd w:id="0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BC46AB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3873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обучающихся в государственных образовательных организациях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 xml:space="preserve">бюджетных ассигнований республиканского бюджета </w:t>
      </w:r>
    </w:p>
    <w:p w:rsidR="00236626" w:rsidRPr="00DF55C3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B9">
        <w:rPr>
          <w:rFonts w:ascii="Times New Roman" w:hAnsi="Times New Roman" w:cs="Times New Roman"/>
          <w:sz w:val="28"/>
          <w:szCs w:val="28"/>
        </w:rPr>
        <w:t>Осетия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D53873" w:rsidRPr="00D53873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875422" w:rsidRPr="00D53873">
        <w:rPr>
          <w:sz w:val="28"/>
          <w:szCs w:val="28"/>
        </w:rPr>
        <w:t xml:space="preserve">государственных </w:t>
      </w:r>
      <w:r w:rsidR="00875422">
        <w:rPr>
          <w:sz w:val="28"/>
          <w:szCs w:val="28"/>
        </w:rPr>
        <w:t xml:space="preserve">общеобразовательных организациях, </w:t>
      </w:r>
      <w:r w:rsidR="00875422" w:rsidRPr="003B2383">
        <w:rPr>
          <w:sz w:val="28"/>
          <w:szCs w:val="28"/>
        </w:rPr>
        <w:t>профессиональны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образовательны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организаци</w:t>
      </w:r>
      <w:r w:rsidR="00875422">
        <w:rPr>
          <w:sz w:val="28"/>
          <w:szCs w:val="28"/>
        </w:rPr>
        <w:t>ях</w:t>
      </w:r>
      <w:r w:rsidR="00B02C98">
        <w:rPr>
          <w:sz w:val="28"/>
          <w:szCs w:val="28"/>
        </w:rPr>
        <w:t xml:space="preserve"> и образовательных организациях высшего образования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87542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бюджетных ассигнований республиканского бюджета</w:t>
      </w:r>
      <w:r w:rsidR="004A5860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 xml:space="preserve">обучающиеся, осваивающие образовательные программы среднего профессионального образования в области физической культуры и спорта, интегрированные образовательные программы в области </w:t>
      </w:r>
      <w:r w:rsidRPr="004E5287">
        <w:rPr>
          <w:sz w:val="28"/>
          <w:szCs w:val="28"/>
        </w:rPr>
        <w:lastRenderedPageBreak/>
        <w:t>физической культуры и спорта, дополнительные предпрофессиональные программы в области физической культуры и спорта;</w:t>
      </w:r>
    </w:p>
    <w:p w:rsidR="00EE238A" w:rsidRPr="00864767" w:rsidRDefault="00F12533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4767">
        <w:rPr>
          <w:sz w:val="28"/>
          <w:szCs w:val="28"/>
        </w:rPr>
        <w:t>обучающиеся</w:t>
      </w:r>
      <w:proofErr w:type="gramEnd"/>
      <w:r w:rsidRPr="00864767">
        <w:rPr>
          <w:sz w:val="28"/>
          <w:szCs w:val="28"/>
        </w:rPr>
        <w:t xml:space="preserve">, </w:t>
      </w:r>
      <w:r w:rsidR="00EE238A" w:rsidRPr="00864767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естественно-научного профиля в специализированных (экспериментальных) классах;</w:t>
      </w:r>
      <w:r w:rsidRPr="00864767">
        <w:rPr>
          <w:sz w:val="28"/>
          <w:szCs w:val="28"/>
        </w:rPr>
        <w:t xml:space="preserve"> </w:t>
      </w:r>
    </w:p>
    <w:p w:rsidR="004E3BD0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осваивающие программы подготовки квалифицированных рабочих, служащих;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  <w:proofErr w:type="gramEnd"/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</w:t>
      </w:r>
      <w:proofErr w:type="gramEnd"/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4E5287" w:rsidRPr="002204B1" w:rsidRDefault="00706D64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04B1">
        <w:rPr>
          <w:sz w:val="28"/>
          <w:szCs w:val="28"/>
        </w:rPr>
        <w:t xml:space="preserve">обучающиеся, </w:t>
      </w:r>
      <w:r w:rsidR="005569F5" w:rsidRPr="002204B1">
        <w:rPr>
          <w:sz w:val="28"/>
          <w:szCs w:val="28"/>
        </w:rPr>
        <w:t xml:space="preserve">состоящие на учёте в противотуберкулезном диспансере и </w:t>
      </w:r>
      <w:r w:rsidRPr="002204B1">
        <w:rPr>
          <w:sz w:val="28"/>
          <w:szCs w:val="28"/>
        </w:rPr>
        <w:t xml:space="preserve">зачисленные по медицинским показаниям в образовательные организации для детей с </w:t>
      </w:r>
      <w:r w:rsidR="004E5287" w:rsidRPr="002204B1">
        <w:rPr>
          <w:sz w:val="28"/>
          <w:szCs w:val="28"/>
        </w:rPr>
        <w:t>туберкулезной интоксикацией</w:t>
      </w:r>
      <w:r w:rsidR="006A2F9D" w:rsidRPr="002204B1">
        <w:rPr>
          <w:sz w:val="28"/>
          <w:szCs w:val="28"/>
        </w:rPr>
        <w:t>;</w:t>
      </w:r>
      <w:proofErr w:type="gramEnd"/>
    </w:p>
    <w:p w:rsidR="006A2F9D" w:rsidRDefault="004157D8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</w:t>
      </w:r>
      <w:r w:rsidRPr="004157D8">
        <w:rPr>
          <w:sz w:val="28"/>
          <w:szCs w:val="28"/>
        </w:rPr>
        <w:t xml:space="preserve"> в образовательных организациях </w:t>
      </w:r>
      <w:proofErr w:type="gramStart"/>
      <w:r w:rsidRPr="004157D8">
        <w:rPr>
          <w:sz w:val="28"/>
          <w:szCs w:val="28"/>
        </w:rPr>
        <w:t>для</w:t>
      </w:r>
      <w:proofErr w:type="gramEnd"/>
      <w:r w:rsidRPr="004157D8">
        <w:rPr>
          <w:sz w:val="28"/>
          <w:szCs w:val="28"/>
        </w:rPr>
        <w:t xml:space="preserve"> </w:t>
      </w:r>
      <w:proofErr w:type="gramStart"/>
      <w:r w:rsidRPr="004157D8">
        <w:rPr>
          <w:sz w:val="28"/>
          <w:szCs w:val="28"/>
        </w:rPr>
        <w:t>обучающихся</w:t>
      </w:r>
      <w:proofErr w:type="gramEnd"/>
      <w:r w:rsidRPr="004157D8">
        <w:rPr>
          <w:sz w:val="28"/>
          <w:szCs w:val="28"/>
        </w:rPr>
        <w:t xml:space="preserve"> с </w:t>
      </w:r>
      <w:proofErr w:type="spellStart"/>
      <w:r w:rsidRPr="004157D8">
        <w:rPr>
          <w:sz w:val="28"/>
          <w:szCs w:val="28"/>
        </w:rPr>
        <w:t>девиантным</w:t>
      </w:r>
      <w:proofErr w:type="spellEnd"/>
      <w:r w:rsidRPr="004157D8">
        <w:rPr>
          <w:sz w:val="28"/>
          <w:szCs w:val="28"/>
        </w:rPr>
        <w:t xml:space="preserve"> (о</w:t>
      </w:r>
      <w:r w:rsidR="00BB13F8">
        <w:rPr>
          <w:sz w:val="28"/>
          <w:szCs w:val="28"/>
        </w:rPr>
        <w:t xml:space="preserve">бщественно опасным) поведением </w:t>
      </w:r>
      <w:r w:rsidRPr="004157D8">
        <w:rPr>
          <w:sz w:val="28"/>
          <w:szCs w:val="28"/>
        </w:rPr>
        <w:t>(специальных учебно-воспитатель</w:t>
      </w:r>
      <w:r w:rsidR="00BB13F8">
        <w:rPr>
          <w:sz w:val="28"/>
          <w:szCs w:val="28"/>
        </w:rPr>
        <w:t>ных учреждениях открытого типа)</w:t>
      </w:r>
      <w:r w:rsidR="005E6B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Pr="004170C1">
        <w:t xml:space="preserve"> 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 xml:space="preserve"> </w:t>
      </w:r>
      <w:r w:rsidR="00F40E74" w:rsidRPr="00F40E74">
        <w:rPr>
          <w:sz w:val="28"/>
          <w:szCs w:val="28"/>
        </w:rPr>
        <w:lastRenderedPageBreak/>
        <w:t>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 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827BE6" w:rsidRPr="00827BE6">
        <w:rPr>
          <w:sz w:val="28"/>
          <w:szCs w:val="28"/>
        </w:rPr>
        <w:t xml:space="preserve">, нахождением в местах содержания под </w:t>
      </w:r>
      <w:proofErr w:type="gramStart"/>
      <w:r w:rsidR="00827BE6" w:rsidRPr="00827BE6">
        <w:rPr>
          <w:sz w:val="28"/>
          <w:szCs w:val="28"/>
        </w:rPr>
        <w:t>стражей</w:t>
      </w:r>
      <w:proofErr w:type="gramEnd"/>
      <w:r w:rsidR="00827BE6" w:rsidRPr="00827BE6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="00827BE6" w:rsidRPr="00827BE6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;</w:t>
      </w:r>
    </w:p>
    <w:p w:rsidR="004E3BD0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D90111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8748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D757F" w:rsidRPr="008D757F">
        <w:rPr>
          <w:sz w:val="28"/>
          <w:szCs w:val="28"/>
        </w:rPr>
        <w:t>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</w:t>
      </w:r>
      <w:r w:rsidR="008D757F">
        <w:rPr>
          <w:sz w:val="28"/>
          <w:szCs w:val="28"/>
        </w:rPr>
        <w:t>инственного или обоих родителей</w:t>
      </w:r>
      <w:r w:rsidR="00A95DCA">
        <w:rPr>
          <w:sz w:val="28"/>
          <w:szCs w:val="28"/>
        </w:rPr>
        <w:t>;</w:t>
      </w:r>
    </w:p>
    <w:p w:rsidR="003237F1" w:rsidRDefault="00D90111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</w:t>
      </w:r>
      <w:r w:rsidRPr="00D90111">
        <w:rPr>
          <w:sz w:val="28"/>
          <w:szCs w:val="28"/>
        </w:rPr>
        <w:t xml:space="preserve"> потерявши</w:t>
      </w:r>
      <w:r w:rsidR="00A95DCA">
        <w:rPr>
          <w:sz w:val="28"/>
          <w:szCs w:val="28"/>
        </w:rPr>
        <w:t>е</w:t>
      </w:r>
      <w:r w:rsidRPr="00D90111">
        <w:rPr>
          <w:sz w:val="28"/>
          <w:szCs w:val="28"/>
        </w:rPr>
        <w:t xml:space="preserve"> в период обучения обоих родителей или единственного родителя</w:t>
      </w:r>
      <w:r w:rsidR="00A95D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 xml:space="preserve">лица в возрасте от 18 до 23 лет, у которых в период их </w:t>
      </w:r>
      <w:proofErr w:type="gramStart"/>
      <w:r w:rsidR="003237F1" w:rsidRPr="003237F1">
        <w:rPr>
          <w:sz w:val="28"/>
          <w:szCs w:val="28"/>
        </w:rPr>
        <w:t>обучения</w:t>
      </w:r>
      <w:proofErr w:type="gramEnd"/>
      <w:r w:rsidR="003237F1" w:rsidRPr="003237F1">
        <w:rPr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профессиональной подготовки по </w:t>
      </w:r>
      <w:r w:rsidR="003237F1" w:rsidRPr="003237F1">
        <w:rPr>
          <w:sz w:val="28"/>
          <w:szCs w:val="28"/>
        </w:rPr>
        <w:lastRenderedPageBreak/>
        <w:t>профессиям рабочих, должностям служащих умерли оба родителя или единственный родитель</w:t>
      </w:r>
      <w:r w:rsidR="00A95DCA"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3F88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proofErr w:type="gramEnd"/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C528AA" w:rsidRPr="00F72559">
        <w:rPr>
          <w:sz w:val="28"/>
          <w:szCs w:val="28"/>
        </w:rPr>
        <w:t xml:space="preserve"> 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51" w:rsidRDefault="00135451" w:rsidP="00236626">
      <w:pPr>
        <w:spacing w:after="0" w:line="240" w:lineRule="auto"/>
      </w:pPr>
      <w:r>
        <w:separator/>
      </w:r>
    </w:p>
  </w:endnote>
  <w:endnote w:type="continuationSeparator" w:id="0">
    <w:p w:rsidR="00135451" w:rsidRDefault="00135451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51" w:rsidRDefault="00135451" w:rsidP="00236626">
      <w:pPr>
        <w:spacing w:after="0" w:line="240" w:lineRule="auto"/>
      </w:pPr>
      <w:r>
        <w:separator/>
      </w:r>
    </w:p>
  </w:footnote>
  <w:footnote w:type="continuationSeparator" w:id="0">
    <w:p w:rsidR="00135451" w:rsidRDefault="00135451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6F475C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580EF4">
          <w:rPr>
            <w:noProof/>
          </w:rPr>
          <w:t>4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93C1A"/>
    <w:rsid w:val="000A6C2C"/>
    <w:rsid w:val="000B5272"/>
    <w:rsid w:val="000C5B9B"/>
    <w:rsid w:val="000C7273"/>
    <w:rsid w:val="000F32C7"/>
    <w:rsid w:val="000F749C"/>
    <w:rsid w:val="001251DB"/>
    <w:rsid w:val="00135451"/>
    <w:rsid w:val="00147BBF"/>
    <w:rsid w:val="0015249D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64D7"/>
    <w:rsid w:val="002E6D69"/>
    <w:rsid w:val="002E7407"/>
    <w:rsid w:val="002F43CB"/>
    <w:rsid w:val="002F7612"/>
    <w:rsid w:val="003237F1"/>
    <w:rsid w:val="00324DC8"/>
    <w:rsid w:val="00336259"/>
    <w:rsid w:val="00336B0C"/>
    <w:rsid w:val="00343EF7"/>
    <w:rsid w:val="00350AB2"/>
    <w:rsid w:val="003700C8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0EF4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75C"/>
    <w:rsid w:val="006F4B85"/>
    <w:rsid w:val="006F65B9"/>
    <w:rsid w:val="00705F56"/>
    <w:rsid w:val="00706D64"/>
    <w:rsid w:val="00722B21"/>
    <w:rsid w:val="00727649"/>
    <w:rsid w:val="007326B9"/>
    <w:rsid w:val="00735870"/>
    <w:rsid w:val="00741CC8"/>
    <w:rsid w:val="007444D1"/>
    <w:rsid w:val="00746576"/>
    <w:rsid w:val="007577BE"/>
    <w:rsid w:val="007634EC"/>
    <w:rsid w:val="007B0734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43E0"/>
    <w:rsid w:val="00DE034D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2D52-04F1-48B6-BB10-8ADD63A9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</cp:lastModifiedBy>
  <cp:revision>2</cp:revision>
  <cp:lastPrinted>2020-08-19T12:08:00Z</cp:lastPrinted>
  <dcterms:created xsi:type="dcterms:W3CDTF">2023-06-19T11:03:00Z</dcterms:created>
  <dcterms:modified xsi:type="dcterms:W3CDTF">2023-06-19T11:03:00Z</dcterms:modified>
</cp:coreProperties>
</file>