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4E" w:rsidRDefault="004C330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6075680" cy="9073515"/>
            <wp:effectExtent l="19050" t="0" r="1270" b="0"/>
            <wp:docPr id="1" name="Рисунок 1" descr="Правила внутреннего трудового ра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внутреннего трудового расп"/>
                    <pic:cNvPicPr>
                      <a:picLocks noChangeAspect="1" noChangeArrowheads="1"/>
                    </pic:cNvPicPr>
                  </pic:nvPicPr>
                  <pic:blipFill>
                    <a:blip r:embed="rId7" cstate="print"/>
                    <a:srcRect/>
                    <a:stretch>
                      <a:fillRect/>
                    </a:stretch>
                  </pic:blipFill>
                  <pic:spPr bwMode="auto">
                    <a:xfrm>
                      <a:off x="0" y="0"/>
                      <a:ext cx="6075680" cy="9073515"/>
                    </a:xfrm>
                    <a:prstGeom prst="rect">
                      <a:avLst/>
                    </a:prstGeom>
                    <a:noFill/>
                    <a:ln w="9525">
                      <a:noFill/>
                      <a:miter lim="800000"/>
                      <a:headEnd/>
                      <a:tailEnd/>
                    </a:ln>
                  </pic:spPr>
                </pic:pic>
              </a:graphicData>
            </a:graphic>
          </wp:inline>
        </w:drawing>
      </w:r>
    </w:p>
    <w:p w:rsidR="003B1663" w:rsidRPr="00BB7168" w:rsidRDefault="004C3303" w:rsidP="004C3303">
      <w:pPr>
        <w:spacing w:before="28" w:after="28"/>
        <w:rPr>
          <w:rFonts w:ascii="Times New Roman" w:eastAsia="Times New Roman" w:hAnsi="Times New Roman" w:cs="Times New Roman"/>
          <w:sz w:val="26"/>
          <w:szCs w:val="26"/>
        </w:rPr>
      </w:pPr>
      <w:r>
        <w:rPr>
          <w:rFonts w:ascii="Times New Roman" w:eastAsia="Times New Roman" w:hAnsi="Times New Roman" w:cs="Times New Roman"/>
          <w:sz w:val="24"/>
          <w:szCs w:val="24"/>
        </w:rPr>
        <w:lastRenderedPageBreak/>
        <w:t xml:space="preserve">                                                                </w:t>
      </w:r>
      <w:r w:rsidR="003B1663" w:rsidRPr="00BB7168">
        <w:rPr>
          <w:rFonts w:ascii="Times New Roman" w:eastAsia="Times New Roman" w:hAnsi="Times New Roman" w:cs="Times New Roman"/>
          <w:sz w:val="26"/>
          <w:szCs w:val="26"/>
        </w:rPr>
        <w:t>ПРАВИЛА</w:t>
      </w:r>
    </w:p>
    <w:p w:rsidR="003B1663" w:rsidRPr="00BB7168" w:rsidRDefault="003B1663" w:rsidP="001339D2">
      <w:pPr>
        <w:jc w:val="center"/>
        <w:rPr>
          <w:rFonts w:ascii="Times New Roman" w:eastAsia="Times New Roman" w:hAnsi="Times New Roman" w:cs="Times New Roman"/>
          <w:sz w:val="26"/>
          <w:szCs w:val="26"/>
        </w:rPr>
      </w:pPr>
      <w:r w:rsidRPr="00BB7168">
        <w:rPr>
          <w:rFonts w:ascii="Times New Roman" w:eastAsia="Times New Roman" w:hAnsi="Times New Roman" w:cs="Times New Roman"/>
          <w:sz w:val="26"/>
          <w:szCs w:val="26"/>
        </w:rPr>
        <w:t>ВНУТРЕННЕГО ТРУДОВОГО РАСПОРЯДКА</w:t>
      </w:r>
    </w:p>
    <w:p w:rsidR="003B1663" w:rsidRPr="00BB7168" w:rsidRDefault="003B1663" w:rsidP="001339D2">
      <w:pPr>
        <w:spacing w:before="28" w:after="28"/>
        <w:ind w:left="-426"/>
        <w:jc w:val="center"/>
        <w:rPr>
          <w:rFonts w:ascii="Times New Roman" w:eastAsia="Times New Roman" w:hAnsi="Times New Roman" w:cs="Times New Roman"/>
          <w:sz w:val="26"/>
          <w:szCs w:val="26"/>
        </w:rPr>
      </w:pPr>
      <w:r w:rsidRPr="00BB7168">
        <w:rPr>
          <w:rFonts w:ascii="Times New Roman" w:eastAsia="Times New Roman" w:hAnsi="Times New Roman" w:cs="Times New Roman"/>
          <w:sz w:val="26"/>
          <w:szCs w:val="26"/>
        </w:rPr>
        <w:t xml:space="preserve">МУНИЦИПАЛЬНОГО БЮДЖЕТНОГО </w:t>
      </w:r>
      <w:r w:rsidR="00BB7168" w:rsidRPr="00BB7168">
        <w:rPr>
          <w:rFonts w:ascii="Times New Roman" w:eastAsia="Times New Roman" w:hAnsi="Times New Roman" w:cs="Times New Roman"/>
          <w:sz w:val="26"/>
          <w:szCs w:val="26"/>
        </w:rPr>
        <w:t>ОБЩЕ</w:t>
      </w:r>
      <w:r w:rsidRPr="00BB7168">
        <w:rPr>
          <w:rFonts w:ascii="Times New Roman" w:eastAsia="Times New Roman" w:hAnsi="Times New Roman" w:cs="Times New Roman"/>
          <w:sz w:val="26"/>
          <w:szCs w:val="26"/>
        </w:rPr>
        <w:t>ОБРАЗОВАТЕЛЬНОГО УЧРЕЖДЕНИЯ «СРЕДНЯЯ ОБЩЕОБРАЗОВАТЕЛЬНАЯ ШКОЛА №</w:t>
      </w:r>
      <w:r w:rsidR="00394884">
        <w:rPr>
          <w:rFonts w:ascii="Times New Roman" w:eastAsia="Times New Roman" w:hAnsi="Times New Roman" w:cs="Times New Roman"/>
          <w:sz w:val="26"/>
          <w:szCs w:val="26"/>
        </w:rPr>
        <w:t xml:space="preserve"> </w:t>
      </w:r>
      <w:r w:rsidR="005A1272" w:rsidRPr="00BB7168">
        <w:rPr>
          <w:rFonts w:ascii="Times New Roman" w:eastAsia="Times New Roman" w:hAnsi="Times New Roman" w:cs="Times New Roman"/>
          <w:sz w:val="26"/>
          <w:szCs w:val="26"/>
        </w:rPr>
        <w:t>2</w:t>
      </w:r>
      <w:r w:rsidR="0003127B" w:rsidRPr="00BB7168">
        <w:rPr>
          <w:rFonts w:ascii="Times New Roman" w:eastAsia="Times New Roman" w:hAnsi="Times New Roman" w:cs="Times New Roman"/>
          <w:sz w:val="26"/>
          <w:szCs w:val="26"/>
        </w:rPr>
        <w:t xml:space="preserve"> им. Д. ДОЕВА с.</w:t>
      </w:r>
      <w:r w:rsidR="00394884">
        <w:rPr>
          <w:rFonts w:ascii="Times New Roman" w:eastAsia="Times New Roman" w:hAnsi="Times New Roman" w:cs="Times New Roman"/>
          <w:sz w:val="26"/>
          <w:szCs w:val="26"/>
        </w:rPr>
        <w:t xml:space="preserve"> </w:t>
      </w:r>
      <w:r w:rsidRPr="00BB7168">
        <w:rPr>
          <w:rFonts w:ascii="Times New Roman" w:eastAsia="Times New Roman" w:hAnsi="Times New Roman" w:cs="Times New Roman"/>
          <w:sz w:val="26"/>
          <w:szCs w:val="26"/>
        </w:rPr>
        <w:t>ГИЗЕ</w:t>
      </w:r>
      <w:r w:rsidR="00394884">
        <w:rPr>
          <w:rFonts w:ascii="Times New Roman" w:eastAsia="Times New Roman" w:hAnsi="Times New Roman" w:cs="Times New Roman"/>
          <w:sz w:val="26"/>
          <w:szCs w:val="26"/>
        </w:rPr>
        <w:t>ЛЬ» МУНИЦИПАЛЬНОГО ОБРАЗОВАНИЯ</w:t>
      </w:r>
      <w:r w:rsidRPr="00BB7168">
        <w:rPr>
          <w:rFonts w:ascii="Times New Roman" w:eastAsia="Times New Roman" w:hAnsi="Times New Roman" w:cs="Times New Roman"/>
          <w:sz w:val="26"/>
          <w:szCs w:val="26"/>
        </w:rPr>
        <w:t xml:space="preserve"> ПРИГОРОДНЫЙ РАЙОН </w:t>
      </w:r>
    </w:p>
    <w:p w:rsidR="003B1663" w:rsidRPr="00BB7168" w:rsidRDefault="00394884" w:rsidP="001339D2">
      <w:pPr>
        <w:spacing w:before="28" w:after="28"/>
        <w:ind w:left="-42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РЕСПУБЛИКИ СЕВЕРНАЯ ОСЕТИЯ-</w:t>
      </w:r>
      <w:r w:rsidR="003B1663" w:rsidRPr="00BB7168">
        <w:rPr>
          <w:rFonts w:ascii="Times New Roman" w:eastAsia="Times New Roman" w:hAnsi="Times New Roman" w:cs="Times New Roman"/>
          <w:sz w:val="26"/>
          <w:szCs w:val="26"/>
        </w:rPr>
        <w:t>АЛАНИЯ</w:t>
      </w:r>
    </w:p>
    <w:p w:rsidR="003B1663" w:rsidRDefault="003B1663" w:rsidP="00976C49">
      <w:pPr>
        <w:spacing w:before="28" w:after="28"/>
        <w:jc w:val="center"/>
        <w:rPr>
          <w:rFonts w:ascii="Times New Roman" w:eastAsia="Times New Roman" w:hAnsi="Times New Roman" w:cs="Times New Roman"/>
          <w:sz w:val="24"/>
          <w:szCs w:val="24"/>
        </w:rPr>
      </w:pPr>
    </w:p>
    <w:p w:rsidR="007E324E" w:rsidRPr="00925390" w:rsidRDefault="007E324E" w:rsidP="00976C49">
      <w:pPr>
        <w:spacing w:before="28" w:after="28"/>
        <w:jc w:val="both"/>
        <w:rPr>
          <w:rFonts w:ascii="Times New Roman" w:eastAsia="Times New Roman" w:hAnsi="Times New Roman" w:cs="Times New Roman"/>
          <w:b/>
          <w:sz w:val="24"/>
          <w:szCs w:val="24"/>
        </w:rPr>
      </w:pPr>
      <w:r w:rsidRPr="00925390">
        <w:rPr>
          <w:rFonts w:ascii="Times New Roman" w:eastAsia="Times New Roman" w:hAnsi="Times New Roman" w:cs="Times New Roman"/>
          <w:b/>
          <w:sz w:val="24"/>
          <w:szCs w:val="24"/>
        </w:rPr>
        <w:t>I. Общие положения</w:t>
      </w:r>
    </w:p>
    <w:p w:rsidR="001339D2" w:rsidRDefault="001339D2" w:rsidP="00976C49">
      <w:pPr>
        <w:spacing w:before="28" w:after="28"/>
        <w:jc w:val="both"/>
        <w:rPr>
          <w:rFonts w:ascii="Times New Roman" w:eastAsia="Times New Roman" w:hAnsi="Times New Roman" w:cs="Times New Roman"/>
          <w:sz w:val="24"/>
          <w:szCs w:val="24"/>
        </w:rPr>
      </w:pP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 xml:space="preserve">Настоящие Правила внутреннего трудового распорядка </w:t>
      </w:r>
      <w:r w:rsidR="00976C49">
        <w:rPr>
          <w:rFonts w:ascii="Times New Roman" w:eastAsia="Times New Roman" w:hAnsi="Times New Roman" w:cs="Times New Roman"/>
          <w:sz w:val="24"/>
          <w:szCs w:val="24"/>
        </w:rPr>
        <w:t xml:space="preserve">(далее – Правила) муниципального бюджетного </w:t>
      </w:r>
      <w:r w:rsidR="00394884">
        <w:rPr>
          <w:rFonts w:ascii="Times New Roman" w:eastAsia="Times New Roman" w:hAnsi="Times New Roman" w:cs="Times New Roman"/>
          <w:sz w:val="24"/>
          <w:szCs w:val="24"/>
        </w:rPr>
        <w:t>обще</w:t>
      </w:r>
      <w:r w:rsidR="00976C49">
        <w:rPr>
          <w:rFonts w:ascii="Times New Roman" w:eastAsia="Times New Roman" w:hAnsi="Times New Roman" w:cs="Times New Roman"/>
          <w:sz w:val="24"/>
          <w:szCs w:val="24"/>
        </w:rPr>
        <w:t>образовательного учреждения «Средняя общеобразовательная школа №</w:t>
      </w:r>
      <w:r w:rsidR="00925390">
        <w:rPr>
          <w:rFonts w:ascii="Times New Roman" w:eastAsia="Times New Roman" w:hAnsi="Times New Roman" w:cs="Times New Roman"/>
          <w:sz w:val="24"/>
          <w:szCs w:val="24"/>
        </w:rPr>
        <w:t xml:space="preserve"> </w:t>
      </w:r>
      <w:r w:rsidR="00976C49">
        <w:rPr>
          <w:rFonts w:ascii="Times New Roman" w:eastAsia="Times New Roman" w:hAnsi="Times New Roman" w:cs="Times New Roman"/>
          <w:sz w:val="24"/>
          <w:szCs w:val="24"/>
        </w:rPr>
        <w:t>2 им. Д. Доева с. Гизе</w:t>
      </w:r>
      <w:r w:rsidR="00394884">
        <w:rPr>
          <w:rFonts w:ascii="Times New Roman" w:eastAsia="Times New Roman" w:hAnsi="Times New Roman" w:cs="Times New Roman"/>
          <w:sz w:val="24"/>
          <w:szCs w:val="24"/>
        </w:rPr>
        <w:t xml:space="preserve">ль» муниципального образования </w:t>
      </w:r>
      <w:r w:rsidR="00976C49">
        <w:rPr>
          <w:rFonts w:ascii="Times New Roman" w:eastAsia="Times New Roman" w:hAnsi="Times New Roman" w:cs="Times New Roman"/>
          <w:sz w:val="24"/>
          <w:szCs w:val="24"/>
        </w:rPr>
        <w:t xml:space="preserve"> Пригородный рай</w:t>
      </w:r>
      <w:r w:rsidR="00394884">
        <w:rPr>
          <w:rFonts w:ascii="Times New Roman" w:eastAsia="Times New Roman" w:hAnsi="Times New Roman" w:cs="Times New Roman"/>
          <w:sz w:val="24"/>
          <w:szCs w:val="24"/>
        </w:rPr>
        <w:t>он Республики Северная Осетия-</w:t>
      </w:r>
      <w:r w:rsidR="00976C49">
        <w:rPr>
          <w:rFonts w:ascii="Times New Roman" w:eastAsia="Times New Roman" w:hAnsi="Times New Roman" w:cs="Times New Roman"/>
          <w:sz w:val="24"/>
          <w:szCs w:val="24"/>
        </w:rPr>
        <w:t xml:space="preserve">Алания (далее – Школа) </w:t>
      </w:r>
      <w:r>
        <w:rPr>
          <w:rFonts w:ascii="Times New Roman" w:eastAsia="Times New Roman" w:hAnsi="Times New Roman" w:cs="Times New Roman"/>
          <w:sz w:val="24"/>
          <w:szCs w:val="24"/>
        </w:rPr>
        <w:t xml:space="preserve">разработаны в соответствии с Конституцией Российской Федерации, Трудовым кодексом Российской Федерации (далее - ТК РФ), </w:t>
      </w:r>
      <w:r w:rsidR="00BB7168" w:rsidRPr="00BB7168">
        <w:rPr>
          <w:rFonts w:ascii="Times New Roman" w:hAnsi="Times New Roman" w:cs="Times New Roman"/>
          <w:sz w:val="24"/>
          <w:szCs w:val="24"/>
        </w:rPr>
        <w:t xml:space="preserve">Федеральным законом от 29.12.2012г.  №273-ФЗ </w:t>
      </w:r>
      <w:r w:rsidR="00BB7168">
        <w:rPr>
          <w:rFonts w:ascii="Times New Roman" w:hAnsi="Times New Roman" w:cs="Times New Roman"/>
          <w:sz w:val="24"/>
          <w:szCs w:val="24"/>
        </w:rPr>
        <w:t>(п.1 ч.3 ст.28, ч.7 ст. 47)</w:t>
      </w:r>
      <w:r w:rsidR="00BB7168" w:rsidRPr="00BB7168">
        <w:rPr>
          <w:rFonts w:ascii="Times New Roman" w:hAnsi="Times New Roman" w:cs="Times New Roman"/>
          <w:sz w:val="24"/>
          <w:szCs w:val="24"/>
        </w:rPr>
        <w:t>) «Об</w:t>
      </w:r>
      <w:proofErr w:type="gramEnd"/>
      <w:r w:rsidR="00BB7168" w:rsidRPr="00BB7168">
        <w:rPr>
          <w:rFonts w:ascii="Times New Roman" w:hAnsi="Times New Roman" w:cs="Times New Roman"/>
          <w:sz w:val="24"/>
          <w:szCs w:val="24"/>
        </w:rPr>
        <w:t xml:space="preserve"> </w:t>
      </w:r>
      <w:proofErr w:type="gramStart"/>
      <w:r w:rsidR="00BB7168" w:rsidRPr="00BB7168">
        <w:rPr>
          <w:rFonts w:ascii="Times New Roman" w:hAnsi="Times New Roman" w:cs="Times New Roman"/>
          <w:sz w:val="24"/>
          <w:szCs w:val="24"/>
        </w:rPr>
        <w:t>образовании</w:t>
      </w:r>
      <w:proofErr w:type="gramEnd"/>
      <w:r w:rsidR="00BB7168" w:rsidRPr="00BB7168">
        <w:rPr>
          <w:rFonts w:ascii="Times New Roman" w:hAnsi="Times New Roman" w:cs="Times New Roman"/>
          <w:sz w:val="24"/>
          <w:szCs w:val="24"/>
        </w:rPr>
        <w:t xml:space="preserve"> в Российской Федерации»,</w:t>
      </w:r>
      <w:r>
        <w:rPr>
          <w:rFonts w:ascii="Times New Roman" w:eastAsia="Times New Roman" w:hAnsi="Times New Roman" w:cs="Times New Roman"/>
          <w:sz w:val="24"/>
          <w:szCs w:val="24"/>
        </w:rPr>
        <w:t xml:space="preserve"> другими федеральными законами и иными нормативными правовыми актами, содержащими нормы трудового права.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Правила </w:t>
      </w:r>
      <w:r w:rsidR="003876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В настоящих Правилах используются следующие основные понятия:</w:t>
      </w:r>
    </w:p>
    <w:p w:rsidR="007E324E" w:rsidRDefault="00387668"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дисциплина труда –</w:t>
      </w:r>
      <w:r w:rsidR="007E324E">
        <w:rPr>
          <w:rFonts w:ascii="Times New Roman" w:eastAsia="Times New Roman" w:hAnsi="Times New Roman" w:cs="Times New Roman"/>
          <w:sz w:val="24"/>
          <w:szCs w:val="24"/>
        </w:rPr>
        <w:t xml:space="preserve">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7E324E" w:rsidRDefault="00976C49"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r w:rsidR="00387668">
        <w:rPr>
          <w:rFonts w:ascii="Times New Roman" w:eastAsia="Times New Roman" w:hAnsi="Times New Roman" w:cs="Times New Roman"/>
          <w:sz w:val="24"/>
          <w:szCs w:val="24"/>
        </w:rPr>
        <w:t xml:space="preserve"> –</w:t>
      </w:r>
      <w:r w:rsidR="007E324E">
        <w:rPr>
          <w:rFonts w:ascii="Times New Roman" w:eastAsia="Times New Roman" w:hAnsi="Times New Roman" w:cs="Times New Roman"/>
          <w:sz w:val="24"/>
          <w:szCs w:val="24"/>
        </w:rPr>
        <w:t xml:space="preserve"> образов</w:t>
      </w:r>
      <w:r>
        <w:rPr>
          <w:rFonts w:ascii="Times New Roman" w:eastAsia="Times New Roman" w:hAnsi="Times New Roman" w:cs="Times New Roman"/>
          <w:sz w:val="24"/>
          <w:szCs w:val="24"/>
        </w:rPr>
        <w:t>ательное учреждение, действующая</w:t>
      </w:r>
      <w:r w:rsidR="007E324E">
        <w:rPr>
          <w:rFonts w:ascii="Times New Roman" w:eastAsia="Times New Roman" w:hAnsi="Times New Roman" w:cs="Times New Roman"/>
          <w:sz w:val="24"/>
          <w:szCs w:val="24"/>
        </w:rPr>
        <w:t xml:space="preserve"> на основании Типового положения об общеобразовательном учреждении (далее - образовательное учреждение, учреждение);</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bookmarkStart w:id="0" w:name="footnote_back_1"/>
      <w:r>
        <w:fldChar w:fldCharType="begin"/>
      </w:r>
      <w:r>
        <w:instrText xml:space="preserve"> HYPERLINK  \l "footnote_1"</w:instrText>
      </w:r>
      <w:r>
        <w:fldChar w:fldCharType="separate"/>
      </w:r>
      <w:r>
        <w:rPr>
          <w:rStyle w:val="a3"/>
          <w:rFonts w:ascii="Times New Roman" w:hAnsi="Times New Roman"/>
        </w:rPr>
        <w:t>1</w:t>
      </w:r>
      <w:bookmarkEnd w:id="0"/>
      <w:r>
        <w:fldChar w:fldCharType="end"/>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w:t>
      </w:r>
      <w:r w:rsidR="00387668">
        <w:rPr>
          <w:rFonts w:ascii="Times New Roman" w:eastAsia="Times New Roman" w:hAnsi="Times New Roman" w:cs="Times New Roman"/>
          <w:sz w:val="24"/>
          <w:szCs w:val="24"/>
        </w:rPr>
        <w:t>Республики Северная Осетия – Алания</w:t>
      </w:r>
      <w:r>
        <w:rPr>
          <w:rFonts w:ascii="Times New Roman" w:eastAsia="Times New Roman" w:hAnsi="Times New Roman" w:cs="Times New Roman"/>
          <w:sz w:val="24"/>
          <w:szCs w:val="24"/>
        </w:rPr>
        <w:t xml:space="preserve">, нормативными правовыми актами органов </w:t>
      </w:r>
      <w:r w:rsidR="00387668">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местного самоуправления</w:t>
      </w:r>
      <w:r w:rsidR="00387668">
        <w:rPr>
          <w:rFonts w:ascii="Times New Roman" w:eastAsia="Times New Roman" w:hAnsi="Times New Roman" w:cs="Times New Roman"/>
          <w:sz w:val="24"/>
          <w:szCs w:val="24"/>
        </w:rPr>
        <w:t xml:space="preserve">  муниципального образования – Пригородный район</w:t>
      </w:r>
      <w:r>
        <w:rPr>
          <w:rFonts w:ascii="Times New Roman" w:eastAsia="Times New Roman" w:hAnsi="Times New Roman" w:cs="Times New Roman"/>
          <w:sz w:val="24"/>
          <w:szCs w:val="24"/>
        </w:rPr>
        <w:t xml:space="preserve">, уставом и локальными нормативными актами </w:t>
      </w:r>
      <w:r w:rsidR="00387668">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w:t>
      </w:r>
      <w:r w:rsidR="00387668">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в социальном партнерстве;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 - физическое лицо, вступившее в трудовые отношения с</w:t>
      </w:r>
      <w:r w:rsidR="00387668">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387668">
        <w:rPr>
          <w:rFonts w:ascii="Times New Roman" w:eastAsia="Times New Roman" w:hAnsi="Times New Roman" w:cs="Times New Roman"/>
          <w:sz w:val="24"/>
          <w:szCs w:val="24"/>
        </w:rPr>
        <w:t>Школой</w:t>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работодатель - юридическое лицо (общеобразовательное учреждение), вступившее в трудовые отношения с работником.</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bookmarkStart w:id="1" w:name="footnote_back_2"/>
      <w:r>
        <w:fldChar w:fldCharType="begin"/>
      </w:r>
      <w:r>
        <w:instrText xml:space="preserve"> HYPERLINK  \l "footnote_2"</w:instrText>
      </w:r>
      <w:r>
        <w:fldChar w:fldCharType="separate"/>
      </w:r>
      <w:r>
        <w:rPr>
          <w:rStyle w:val="a3"/>
          <w:rFonts w:ascii="Times New Roman" w:hAnsi="Times New Roman"/>
        </w:rPr>
        <w:t>2</w:t>
      </w:r>
      <w:bookmarkEnd w:id="1"/>
      <w:r>
        <w:fldChar w:fldCharType="end"/>
      </w:r>
      <w:r>
        <w:rPr>
          <w:rFonts w:ascii="Times New Roman" w:eastAsia="Times New Roman" w:hAnsi="Times New Roman" w:cs="Times New Roman"/>
          <w:sz w:val="24"/>
          <w:szCs w:val="24"/>
        </w:rPr>
        <w:t>.</w:t>
      </w:r>
    </w:p>
    <w:p w:rsidR="007E324E" w:rsidRDefault="00387668"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w:t>
      </w:r>
      <w:r w:rsidR="007E324E">
        <w:rPr>
          <w:rFonts w:ascii="Times New Roman" w:eastAsia="Times New Roman" w:hAnsi="Times New Roman" w:cs="Times New Roman"/>
          <w:sz w:val="24"/>
          <w:szCs w:val="24"/>
        </w:rPr>
        <w:t>, как правило, являются приложением к коллективному договору (ст. 190 ТК РФ).</w:t>
      </w:r>
    </w:p>
    <w:p w:rsidR="00A07B5F" w:rsidRDefault="00A07B5F" w:rsidP="00976C49">
      <w:pPr>
        <w:spacing w:before="28" w:after="28"/>
        <w:jc w:val="both"/>
        <w:rPr>
          <w:rFonts w:ascii="Times New Roman" w:eastAsia="Times New Roman" w:hAnsi="Times New Roman" w:cs="Times New Roman"/>
          <w:sz w:val="24"/>
          <w:szCs w:val="24"/>
        </w:rPr>
      </w:pPr>
    </w:p>
    <w:p w:rsidR="007E324E" w:rsidRPr="00925390" w:rsidRDefault="007E324E" w:rsidP="00976C49">
      <w:pPr>
        <w:spacing w:before="28" w:after="28"/>
        <w:jc w:val="both"/>
        <w:rPr>
          <w:rFonts w:ascii="Times New Roman" w:eastAsia="Times New Roman" w:hAnsi="Times New Roman" w:cs="Times New Roman"/>
          <w:b/>
          <w:sz w:val="24"/>
          <w:szCs w:val="24"/>
        </w:rPr>
      </w:pPr>
      <w:r w:rsidRPr="00925390">
        <w:rPr>
          <w:rFonts w:ascii="Times New Roman" w:eastAsia="Times New Roman" w:hAnsi="Times New Roman" w:cs="Times New Roman"/>
          <w:b/>
          <w:sz w:val="24"/>
          <w:szCs w:val="24"/>
        </w:rPr>
        <w:t>II. Порядок приема, перевода и увольнения работников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Порядок приема на работу: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Работники реализуют свое право на труд путем заключения труд</w:t>
      </w:r>
      <w:r w:rsidR="00976C49">
        <w:rPr>
          <w:rFonts w:ascii="Times New Roman" w:eastAsia="Times New Roman" w:hAnsi="Times New Roman" w:cs="Times New Roman"/>
          <w:sz w:val="24"/>
          <w:szCs w:val="24"/>
        </w:rPr>
        <w:t>ового договора о работе в данной Школе</w:t>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Трудовой договор заключается, как правило, на неопределенный срок.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xml:space="preserve">. 1 ст. 59 ТК РФ. В случаях, предусмотренных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Испытание при приеме на работу не устанавливается </w:t>
      </w: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беременных женщин и женщин, имеющих детей в возрасте до полутора лет;</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 не достигших возраста восемнадцати лет;</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 избранных на выборную должность на оплачиваемую работу;</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 заключающих трудовой договор на срок до двух месяцев;</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иных лиц в случаях, предусмотренных ТК РФ, иными федеральными законами, коллективным договором.</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Срок испытания не может превышать трех месяцев, а для руководителя </w:t>
      </w:r>
      <w:r w:rsidR="00387668">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его заместителей, главного бухгалтера и его заместителя, руководителя структурного подразделения - не более шести месяцев.</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Трудовой договор составляется в письменной форме и подписывается сторонами в двух экземплярах, один из которых хранится в </w:t>
      </w:r>
      <w:r w:rsidR="00387668">
        <w:rPr>
          <w:rFonts w:ascii="Times New Roman" w:eastAsia="Times New Roman" w:hAnsi="Times New Roman" w:cs="Times New Roman"/>
          <w:sz w:val="24"/>
          <w:szCs w:val="24"/>
        </w:rPr>
        <w:t>Школе</w:t>
      </w:r>
      <w:r>
        <w:rPr>
          <w:rFonts w:ascii="Times New Roman" w:eastAsia="Times New Roman" w:hAnsi="Times New Roman" w:cs="Times New Roman"/>
          <w:sz w:val="24"/>
          <w:szCs w:val="24"/>
        </w:rPr>
        <w:t xml:space="preserve">, другой - у работника.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Прием педагогических работников на работу производится с учетом требований, предусмотренных ст. 331 ТК РФ и ст. 53 </w:t>
      </w:r>
      <w:r w:rsidR="00BB7168">
        <w:rPr>
          <w:rFonts w:ascii="Times New Roman" w:hAnsi="Times New Roman" w:cs="Times New Roman"/>
          <w:sz w:val="24"/>
          <w:szCs w:val="24"/>
        </w:rPr>
        <w:t>Федерального</w:t>
      </w:r>
      <w:r w:rsidR="00EB06E6">
        <w:rPr>
          <w:rFonts w:ascii="Times New Roman" w:hAnsi="Times New Roman" w:cs="Times New Roman"/>
          <w:sz w:val="24"/>
          <w:szCs w:val="24"/>
        </w:rPr>
        <w:t xml:space="preserve"> закона</w:t>
      </w:r>
      <w:r w:rsidR="00BB7168" w:rsidRPr="00BB7168">
        <w:rPr>
          <w:rFonts w:ascii="Times New Roman" w:hAnsi="Times New Roman" w:cs="Times New Roman"/>
          <w:sz w:val="24"/>
          <w:szCs w:val="24"/>
        </w:rPr>
        <w:t xml:space="preserve"> от 29.12.2012г.  №273-ФЗ  «Об обр</w:t>
      </w:r>
      <w:r w:rsidR="00BB7168">
        <w:rPr>
          <w:rFonts w:ascii="Times New Roman" w:hAnsi="Times New Roman" w:cs="Times New Roman"/>
          <w:sz w:val="24"/>
          <w:szCs w:val="24"/>
        </w:rPr>
        <w:t>азовании в Российской Федерации</w:t>
      </w:r>
      <w:r>
        <w:rPr>
          <w:rFonts w:ascii="Times New Roman" w:eastAsia="Times New Roman" w:hAnsi="Times New Roman" w:cs="Times New Roman"/>
          <w:sz w:val="24"/>
          <w:szCs w:val="24"/>
        </w:rPr>
        <w:t xml:space="preserve">».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При заключении трудового договора лицо, поступающее на работу, предъявляет работодателю в соответствии со ст. 65 ТК РФ: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паспорт или иной документ, удостоверяющий личность;</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страховое свидетельство государственного пенсионного страхования;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воинского учета - для военнообязанных и лиц, подлежащих призыву на военную службу;</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xml:space="preserve">. 1 ст. 213 ТК РФ).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4 ст. 65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2.1.10. Работники имеют право работать на условиях внутреннего и внешнего совместительства в порядке, предусмотренном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Совмещение должности руководителя </w:t>
      </w:r>
      <w:r w:rsidR="00387668">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с другими руководящими должностями внутри или вне</w:t>
      </w:r>
      <w:r w:rsidR="00EB06E6">
        <w:rPr>
          <w:rFonts w:ascii="Times New Roman" w:eastAsia="Times New Roman" w:hAnsi="Times New Roman" w:cs="Times New Roman"/>
          <w:sz w:val="24"/>
          <w:szCs w:val="24"/>
        </w:rPr>
        <w:t xml:space="preserve"> учреждения не разрешается (п. 5 ст. 51</w:t>
      </w:r>
      <w:r>
        <w:rPr>
          <w:rFonts w:ascii="Times New Roman" w:eastAsia="Times New Roman" w:hAnsi="Times New Roman" w:cs="Times New Roman"/>
          <w:sz w:val="24"/>
          <w:szCs w:val="24"/>
        </w:rPr>
        <w:t xml:space="preserve"> </w:t>
      </w:r>
      <w:r w:rsidR="00EB06E6">
        <w:rPr>
          <w:rFonts w:ascii="Times New Roman" w:hAnsi="Times New Roman" w:cs="Times New Roman"/>
          <w:sz w:val="24"/>
          <w:szCs w:val="24"/>
        </w:rPr>
        <w:t>Федерального закона</w:t>
      </w:r>
      <w:r w:rsidR="00EB06E6" w:rsidRPr="00BB7168">
        <w:rPr>
          <w:rFonts w:ascii="Times New Roman" w:hAnsi="Times New Roman" w:cs="Times New Roman"/>
          <w:sz w:val="24"/>
          <w:szCs w:val="24"/>
        </w:rPr>
        <w:t xml:space="preserve"> от 29.12.2012г.  №273-ФЗ  «Об обр</w:t>
      </w:r>
      <w:r w:rsidR="00EB06E6">
        <w:rPr>
          <w:rFonts w:ascii="Times New Roman" w:hAnsi="Times New Roman" w:cs="Times New Roman"/>
          <w:sz w:val="24"/>
          <w:szCs w:val="24"/>
        </w:rPr>
        <w:t>азовании в Российской Федерации</w:t>
      </w:r>
      <w:r w:rsidR="00EB06E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Должностные обязанности руководителя</w:t>
      </w:r>
      <w:r w:rsidR="00387668">
        <w:rPr>
          <w:rFonts w:ascii="Times New Roman" w:eastAsia="Times New Roman" w:hAnsi="Times New Roman" w:cs="Times New Roman"/>
          <w:sz w:val="24"/>
          <w:szCs w:val="24"/>
        </w:rPr>
        <w:t xml:space="preserve"> Школы, его филиала </w:t>
      </w:r>
      <w:r>
        <w:rPr>
          <w:rFonts w:ascii="Times New Roman" w:eastAsia="Times New Roman" w:hAnsi="Times New Roman" w:cs="Times New Roman"/>
          <w:sz w:val="24"/>
          <w:szCs w:val="24"/>
        </w:rPr>
        <w:t>не могут исполняться по совместительству (</w:t>
      </w:r>
      <w:r w:rsidR="00EB06E6">
        <w:rPr>
          <w:rFonts w:ascii="Times New Roman" w:eastAsia="Times New Roman" w:hAnsi="Times New Roman" w:cs="Times New Roman"/>
          <w:sz w:val="24"/>
          <w:szCs w:val="24"/>
        </w:rPr>
        <w:t xml:space="preserve">п. 5 ст. 51 </w:t>
      </w:r>
      <w:r w:rsidR="00EB06E6">
        <w:rPr>
          <w:rFonts w:ascii="Times New Roman" w:hAnsi="Times New Roman" w:cs="Times New Roman"/>
          <w:sz w:val="24"/>
          <w:szCs w:val="24"/>
        </w:rPr>
        <w:t>Федерального закона</w:t>
      </w:r>
      <w:r w:rsidR="00EB06E6" w:rsidRPr="00BB7168">
        <w:rPr>
          <w:rFonts w:ascii="Times New Roman" w:hAnsi="Times New Roman" w:cs="Times New Roman"/>
          <w:sz w:val="24"/>
          <w:szCs w:val="24"/>
        </w:rPr>
        <w:t xml:space="preserve"> от 29.12.2012г.  №273-ФЗ  «Об обр</w:t>
      </w:r>
      <w:r w:rsidR="00EB06E6">
        <w:rPr>
          <w:rFonts w:ascii="Times New Roman" w:hAnsi="Times New Roman" w:cs="Times New Roman"/>
          <w:sz w:val="24"/>
          <w:szCs w:val="24"/>
        </w:rPr>
        <w:t>азовании в Российской Федерации</w:t>
      </w:r>
      <w:r w:rsidR="00EB06E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2.1.11. Прием на работу оформляется приказом</w:t>
      </w:r>
      <w:bookmarkStart w:id="2" w:name="footnote_back_3"/>
      <w:r>
        <w:fldChar w:fldCharType="begin"/>
      </w:r>
      <w:r>
        <w:instrText xml:space="preserve"> HYPERLINK  \l "footnote_3"</w:instrText>
      </w:r>
      <w:r>
        <w:fldChar w:fldCharType="separate"/>
      </w:r>
      <w:r>
        <w:rPr>
          <w:rStyle w:val="a3"/>
          <w:rFonts w:ascii="Times New Roman" w:hAnsi="Times New Roman"/>
        </w:rPr>
        <w:t>3</w:t>
      </w:r>
      <w:bookmarkEnd w:id="2"/>
      <w:r>
        <w:fldChar w:fldCharType="end"/>
      </w:r>
      <w:r>
        <w:rPr>
          <w:rFonts w:ascii="Times New Roman" w:eastAsia="Times New Roman" w:hAnsi="Times New Roman" w:cs="Times New Roman"/>
          <w:sz w:val="24"/>
          <w:szCs w:val="24"/>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2.1.12. Трудовой договор, не оформленный в письменной форме, считается заключенным, если работник приступил к работе с </w:t>
      </w:r>
      <w:proofErr w:type="gramStart"/>
      <w:r>
        <w:rPr>
          <w:rFonts w:ascii="Times New Roman" w:eastAsia="Times New Roman" w:hAnsi="Times New Roman" w:cs="Times New Roman"/>
          <w:sz w:val="24"/>
          <w:szCs w:val="24"/>
        </w:rPr>
        <w:t>ведома</w:t>
      </w:r>
      <w:proofErr w:type="gramEnd"/>
      <w:r>
        <w:rPr>
          <w:rFonts w:ascii="Times New Roman" w:eastAsia="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bookmarkStart w:id="3" w:name="footnote_back_4"/>
      <w:r>
        <w:fldChar w:fldCharType="begin"/>
      </w:r>
      <w:r>
        <w:instrText xml:space="preserve"> HYPERLINK  \l "footnote_4"</w:instrText>
      </w:r>
      <w:r>
        <w:fldChar w:fldCharType="separate"/>
      </w:r>
      <w:r>
        <w:rPr>
          <w:rStyle w:val="a3"/>
          <w:rFonts w:ascii="Times New Roman" w:hAnsi="Times New Roman"/>
        </w:rPr>
        <w:t>4</w:t>
      </w:r>
      <w:bookmarkEnd w:id="3"/>
      <w:r>
        <w:fldChar w:fldCharType="end"/>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2.1.14. Трудовые книжки </w:t>
      </w:r>
      <w:r w:rsidR="00387668">
        <w:rPr>
          <w:rFonts w:ascii="Times New Roman" w:eastAsia="Times New Roman" w:hAnsi="Times New Roman" w:cs="Times New Roman"/>
          <w:sz w:val="24"/>
          <w:szCs w:val="24"/>
        </w:rPr>
        <w:t>работников хранятся в Школе</w:t>
      </w:r>
      <w:r>
        <w:rPr>
          <w:rFonts w:ascii="Times New Roman" w:eastAsia="Times New Roman" w:hAnsi="Times New Roman" w:cs="Times New Roman"/>
          <w:sz w:val="24"/>
          <w:szCs w:val="24"/>
        </w:rPr>
        <w:t xml:space="preserve">. Бланки трудовых книжек и вкладыши к ним хранятся как документы строгой отчетности.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bookmarkStart w:id="4" w:name="footnote_back_5"/>
      <w:r>
        <w:fldChar w:fldCharType="begin"/>
      </w:r>
      <w:r>
        <w:instrText xml:space="preserve"> HYPERLINK  \l "footnote_5"</w:instrText>
      </w:r>
      <w:r>
        <w:fldChar w:fldCharType="separate"/>
      </w:r>
      <w:r>
        <w:rPr>
          <w:rStyle w:val="a3"/>
          <w:rFonts w:ascii="Times New Roman" w:hAnsi="Times New Roman"/>
        </w:rPr>
        <w:t>5</w:t>
      </w:r>
      <w:bookmarkEnd w:id="4"/>
      <w:r>
        <w:fldChar w:fldCharType="end"/>
      </w:r>
      <w:r>
        <w:rPr>
          <w:rFonts w:ascii="Times New Roman" w:eastAsia="Times New Roman" w:hAnsi="Times New Roman" w:cs="Times New Roman"/>
          <w:sz w:val="24"/>
          <w:szCs w:val="24"/>
        </w:rPr>
        <w:t xml:space="preserve">. </w:t>
      </w:r>
    </w:p>
    <w:p w:rsidR="007E324E" w:rsidRDefault="007E324E" w:rsidP="00976C49">
      <w:pPr>
        <w:spacing w:before="28" w:after="2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3 ст. 68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Гарантии при приеме на работу:</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Запрещается необоснованный отказ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трудового договора (ст. 64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w:t>
      </w:r>
      <w:proofErr w:type="gramStart"/>
      <w:r>
        <w:rPr>
          <w:rFonts w:ascii="Times New Roman" w:eastAsia="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Pr>
          <w:rFonts w:ascii="Times New Roman" w:eastAsia="Times New Roman" w:hAnsi="Times New Roman" w:cs="Times New Roman"/>
          <w:sz w:val="24"/>
          <w:szCs w:val="24"/>
        </w:rPr>
        <w:t>, не допускается, за исключением случаев, предусмотренных федеральным законом.</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Запрещается отказывать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трудового договора женщинам по мотивам, связанным с беременностью или наличием детей.</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 отказывать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 По требованию лица, которому отказано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трудового договора, работодатель обязан сообщить причину отказа в письменной форме.</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 Отказ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трудового договора может быть обжалован в суд.</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Изменение условий трудового договора и перевод на другую работу: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условий (содержания) трудового договора возможно по следующим основаниям:</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числу таких причин могут относиться: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два месяца.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2.3.4. Перевод на другую постоянную работу в пределах </w:t>
      </w:r>
      <w:r w:rsidR="006C118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оформляется приказом работодателя, на основании которого делается запись в трудовой книжке работника.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перевод на работу, требующую более низкой квалификации, допускается только с письменного согласия работника.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2.3.8. Перевод работника на другую работу в соответствии с медицинским заключением производится в порядке, предусмотренном ст. ст. 73, 182, 254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2.3.9. Работодатель обязан в соответствии со ст. 76 ТК РФ отстранить от работы (не допускать к работе) работника: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Прекращение трудового договора: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2.4.2. Трудовой договор </w:t>
      </w:r>
      <w:proofErr w:type="gramStart"/>
      <w:r>
        <w:rPr>
          <w:rFonts w:ascii="Times New Roman" w:eastAsia="Times New Roman" w:hAnsi="Times New Roman" w:cs="Times New Roman"/>
          <w:sz w:val="24"/>
          <w:szCs w:val="24"/>
        </w:rPr>
        <w:t>может быть в любое время расторгнут</w:t>
      </w:r>
      <w:proofErr w:type="gramEnd"/>
      <w:r>
        <w:rPr>
          <w:rFonts w:ascii="Times New Roman" w:eastAsia="Times New Roman" w:hAnsi="Times New Roman" w:cs="Times New Roman"/>
          <w:sz w:val="24"/>
          <w:szCs w:val="24"/>
        </w:rPr>
        <w:t xml:space="preserve"> по соглашению сторон трудового договора (ст. 78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 Срочный трудовой договор прекращается с истечением срока его действия (ст. 79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2.4.4. Работник имеет право расторгнуть трудовой договор, предупредив об этом работодателя в письменной форме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2.4.5. По соглашению между работником и работодателем трудовой </w:t>
      </w:r>
      <w:proofErr w:type="gramStart"/>
      <w:r>
        <w:rPr>
          <w:rFonts w:ascii="Times New Roman" w:eastAsia="Times New Roman" w:hAnsi="Times New Roman" w:cs="Times New Roman"/>
          <w:sz w:val="24"/>
          <w:szCs w:val="24"/>
        </w:rPr>
        <w:t>договор</w:t>
      </w:r>
      <w:proofErr w:type="gramEnd"/>
      <w:r>
        <w:rPr>
          <w:rFonts w:ascii="Times New Roman" w:eastAsia="Times New Roman" w:hAnsi="Times New Roman" w:cs="Times New Roman"/>
          <w:sz w:val="24"/>
          <w:szCs w:val="24"/>
        </w:rPr>
        <w:t xml:space="preserve"> может быть расторгнут и до истечения срока предупреждения об увольнении (ст. 80 ТК РФ).</w:t>
      </w:r>
    </w:p>
    <w:p w:rsidR="007E324E" w:rsidRDefault="007E324E" w:rsidP="00976C49">
      <w:pPr>
        <w:spacing w:before="28" w:after="2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Pr>
          <w:rFonts w:ascii="Times New Roman" w:eastAsia="Times New Roman" w:hAnsi="Times New Roman" w:cs="Times New Roman"/>
          <w:sz w:val="24"/>
          <w:szCs w:val="24"/>
        </w:rPr>
        <w:t xml:space="preserve"> договор в срок, указанный в заявлении работника.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трудового договора.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истечении срока предупреждения об увольнении работник имеет право прекратить работу.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по истечении срока предупреждения об увольнении трудовой договор не </w:t>
      </w:r>
      <w:proofErr w:type="gramStart"/>
      <w:r>
        <w:rPr>
          <w:rFonts w:ascii="Times New Roman" w:eastAsia="Times New Roman" w:hAnsi="Times New Roman" w:cs="Times New Roman"/>
          <w:sz w:val="24"/>
          <w:szCs w:val="24"/>
        </w:rPr>
        <w:t>был</w:t>
      </w:r>
      <w:proofErr w:type="gramEnd"/>
      <w:r>
        <w:rPr>
          <w:rFonts w:ascii="Times New Roman" w:eastAsia="Times New Roman" w:hAnsi="Times New Roman" w:cs="Times New Roman"/>
          <w:sz w:val="24"/>
          <w:szCs w:val="24"/>
        </w:rPr>
        <w:t xml:space="preserve"> расторгнут, и работник не настаивает на увольнении, то действие трудового договора продолжается.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xml:space="preserve">. 4 ст. 71 ТК РФ).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Причинами увольнения работников, в том числе педагогических работников, по п. 2 ч. 1 ст. 81 ТК РФ, могут являться: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реорганизация учреждения;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исключение из штатного расписания некоторых должностей;</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сокращение численности работников;</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уменьшение количества классов-комплектов, групп;</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изменение количества часов по предмету ввиду изменения учебного плана, учебных программ и т.п.</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2.4.9. Ликвидация или реорганизация </w:t>
      </w:r>
      <w:r w:rsidR="006C118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Трудовой договор </w:t>
      </w:r>
      <w:proofErr w:type="gramStart"/>
      <w:r>
        <w:rPr>
          <w:rFonts w:ascii="Times New Roman" w:eastAsia="Times New Roman" w:hAnsi="Times New Roman" w:cs="Times New Roman"/>
          <w:sz w:val="24"/>
          <w:szCs w:val="24"/>
        </w:rPr>
        <w:t>с учителем в связи с уменьшением учебной нагрузки в течение учебного года по независящим от него причинам</w:t>
      </w:r>
      <w:proofErr w:type="gramEnd"/>
      <w:r>
        <w:rPr>
          <w:rFonts w:ascii="Times New Roman" w:eastAsia="Times New Roman" w:hAnsi="Times New Roman" w:cs="Times New Roman"/>
          <w:sz w:val="24"/>
          <w:szCs w:val="24"/>
        </w:rPr>
        <w:t>, в том числе при полном ее отсутствии, не может быть расторгнут до конца учебного года.</w:t>
      </w:r>
      <w:bookmarkStart w:id="5" w:name="footnote_back_6"/>
      <w:r>
        <w:fldChar w:fldCharType="begin"/>
      </w:r>
      <w:r>
        <w:instrText xml:space="preserve"> HYPERLINK  \l "footnote_6"</w:instrText>
      </w:r>
      <w:r>
        <w:fldChar w:fldCharType="separate"/>
      </w:r>
      <w:r>
        <w:rPr>
          <w:rStyle w:val="a3"/>
          <w:rFonts w:ascii="Times New Roman" w:hAnsi="Times New Roman"/>
        </w:rPr>
        <w:t>6</w:t>
      </w:r>
      <w:r>
        <w:fldChar w:fldCharType="end"/>
      </w:r>
      <w:bookmarkEnd w:id="5"/>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5 ст. 81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повторное в течение одного года грубое нарушение устава </w:t>
      </w:r>
      <w:r w:rsidR="006C118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2.4.12. Прекращение трудового договора оформляется приказом работодателя (ст. 84.1 ТК РФ).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7E324E" w:rsidRDefault="007E324E" w:rsidP="00976C49">
      <w:pPr>
        <w:spacing w:before="28" w:after="2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A07B5F" w:rsidRDefault="00A07B5F" w:rsidP="00976C49">
      <w:pPr>
        <w:spacing w:before="28" w:after="28"/>
        <w:jc w:val="both"/>
        <w:rPr>
          <w:rFonts w:ascii="Times New Roman" w:eastAsia="Times New Roman" w:hAnsi="Times New Roman" w:cs="Times New Roman"/>
          <w:sz w:val="24"/>
          <w:szCs w:val="24"/>
        </w:rPr>
      </w:pPr>
    </w:p>
    <w:p w:rsidR="007E324E" w:rsidRPr="00925390" w:rsidRDefault="007E324E" w:rsidP="00976C49">
      <w:pPr>
        <w:spacing w:before="28" w:after="28"/>
        <w:jc w:val="both"/>
        <w:rPr>
          <w:rFonts w:ascii="Times New Roman" w:eastAsia="Times New Roman" w:hAnsi="Times New Roman" w:cs="Times New Roman"/>
          <w:b/>
          <w:sz w:val="24"/>
          <w:szCs w:val="24"/>
        </w:rPr>
      </w:pPr>
      <w:r w:rsidRPr="00925390">
        <w:rPr>
          <w:rFonts w:ascii="Times New Roman" w:eastAsia="Times New Roman" w:hAnsi="Times New Roman" w:cs="Times New Roman"/>
          <w:b/>
          <w:sz w:val="24"/>
          <w:szCs w:val="24"/>
        </w:rPr>
        <w:t>III. Основные права, обязанности и ответственность сторон трудового договора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Работник имеет право:</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на предоставление ему работы, обусловленной трудовым договором;</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E324E" w:rsidRDefault="007E324E" w:rsidP="00976C49">
      <w:pPr>
        <w:spacing w:before="28" w:after="2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 на полную достоверную информацию об условиях труда и требованиях охраны труда на рабочем месте;</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3.1.11. на защиту своих трудовых прав, свобод и законных интересов всеми не запрещенными законом способами;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3.1.14. на обязательное социальное страхование в случаях, предусмотренных федеральными законами;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Работник обязан:</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соблюдать требования по охране труда и обеспечению безопасности труда;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 бережно относиться к имуществу работодателя, в т.ч. к имуществу третьих лиц, находящихся у работодателя;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3.2.5. проходить предварительные и периодические медицинские осмотры;</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3.2.6. предъявлять при приеме на работу документы, предусмотренные трудовым законодательством;</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3.2.8. экономно и рационально расходовать энергию, топливо и другие материальные ресурсы работодателя;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3.2.9. соблюдать законные права и свободы обучающихся и воспитанников;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3.2.10. уважительно и тактично относиться к коллегам по работе и обучающимся;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3.2.11. выполнять другие обязанности, отнесенные уставом </w:t>
      </w:r>
      <w:r w:rsidR="006C118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трудовым договором и законодательством Российской Федерации к компетенции работника.</w:t>
      </w:r>
    </w:p>
    <w:p w:rsidR="00307D40" w:rsidRDefault="00307D40"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3.2.12. при входе в школу работник обязан отключить звук вызова абонента своего телефона (т.е. перевести его в режим «без звука»;</w:t>
      </w:r>
    </w:p>
    <w:p w:rsidR="00307D40" w:rsidRDefault="00307D40"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3.2.13. не пользоваться телефоном во время учебных занятий;</w:t>
      </w:r>
    </w:p>
    <w:p w:rsidR="00307D40" w:rsidRDefault="00307D40"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3.2.14. во внеурочное время максимально ограничить себя в пользовании телефоном в присутствии обучающихся.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Педагогические работники </w:t>
      </w:r>
      <w:r w:rsidR="006C118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имеют право:</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3.3.2. на внесение предложений по совершенствованию образовательного процесса в </w:t>
      </w:r>
      <w:r w:rsidR="006C118B">
        <w:rPr>
          <w:rFonts w:ascii="Times New Roman" w:eastAsia="Times New Roman" w:hAnsi="Times New Roman" w:cs="Times New Roman"/>
          <w:sz w:val="24"/>
          <w:szCs w:val="24"/>
        </w:rPr>
        <w:t>Школе</w:t>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3.3.4. на </w:t>
      </w:r>
      <w:proofErr w:type="gramStart"/>
      <w:r>
        <w:rPr>
          <w:rFonts w:ascii="Times New Roman" w:eastAsia="Times New Roman" w:hAnsi="Times New Roman" w:cs="Times New Roman"/>
          <w:sz w:val="24"/>
          <w:szCs w:val="24"/>
        </w:rPr>
        <w:t>аттестацию</w:t>
      </w:r>
      <w:proofErr w:type="gramEnd"/>
      <w:r>
        <w:rPr>
          <w:rFonts w:ascii="Times New Roman" w:eastAsia="Times New Roman" w:hAnsi="Times New Roman" w:cs="Times New Roman"/>
          <w:sz w:val="24"/>
          <w:szCs w:val="24"/>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Педагогические работники </w:t>
      </w:r>
      <w:r w:rsidR="006C118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обязаны:</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 участвовать в деятельности </w:t>
      </w:r>
      <w:proofErr w:type="gramStart"/>
      <w:r>
        <w:rPr>
          <w:rFonts w:ascii="Times New Roman" w:eastAsia="Times New Roman" w:hAnsi="Times New Roman" w:cs="Times New Roman"/>
          <w:sz w:val="24"/>
          <w:szCs w:val="24"/>
        </w:rPr>
        <w:t>педагогического</w:t>
      </w:r>
      <w:proofErr w:type="gramEnd"/>
      <w:r>
        <w:rPr>
          <w:rFonts w:ascii="Times New Roman" w:eastAsia="Times New Roman" w:hAnsi="Times New Roman" w:cs="Times New Roman"/>
          <w:sz w:val="24"/>
          <w:szCs w:val="24"/>
        </w:rPr>
        <w:t xml:space="preserve"> и иных советов </w:t>
      </w:r>
      <w:r w:rsidR="006C118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а также в деятельности методических объединений и других формах методической работы;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3.4.3. обеспечивать охрану жизни и </w:t>
      </w:r>
      <w:proofErr w:type="gramStart"/>
      <w:r>
        <w:rPr>
          <w:rFonts w:ascii="Times New Roman" w:eastAsia="Times New Roman" w:hAnsi="Times New Roman" w:cs="Times New Roman"/>
          <w:sz w:val="24"/>
          <w:szCs w:val="24"/>
        </w:rPr>
        <w:t>здоровья</w:t>
      </w:r>
      <w:proofErr w:type="gramEnd"/>
      <w:r>
        <w:rPr>
          <w:rFonts w:ascii="Times New Roman" w:eastAsia="Times New Roman" w:hAnsi="Times New Roman" w:cs="Times New Roman"/>
          <w:sz w:val="24"/>
          <w:szCs w:val="24"/>
        </w:rPr>
        <w:t xml:space="preserve"> обучающихся во время образовательного процесса;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3.4.4. осуществлять связь с родителями (лицами, их заменяющими);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3.4.5. выполнять правила по охране труда и пожарной безопасности;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3.4.6. выполнять другие обязанности, отнесенные уставом </w:t>
      </w:r>
      <w:r w:rsidR="006C118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трудовым договором и законодательством Российской Федерации к компетенции педагогического работника.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 Работодатель имеет право:</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3.5.1. на управление образовательным учреждением, принятие решений в пределах полномочий, предусмотренных уставом </w:t>
      </w:r>
      <w:r w:rsidR="006C118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на ведение коллективных переговоров через своих представителей и заключение коллективных договоров;</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3.5.4. на поощрение работников за добросовестный эффективный труд;</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3.5.5. на требование от работников исполнения ими трудовых обязанностей и бережного отношения к имуществу работодателя и</w:t>
      </w:r>
      <w:r w:rsidR="006C118B">
        <w:rPr>
          <w:rFonts w:ascii="Times New Roman" w:eastAsia="Times New Roman" w:hAnsi="Times New Roman" w:cs="Times New Roman"/>
          <w:sz w:val="24"/>
          <w:szCs w:val="24"/>
        </w:rPr>
        <w:t xml:space="preserve"> других работников, соблюдения Правил</w:t>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3.5.7. на принятие локальных нормативных актов, содержащих нормы трудового права, в порядке, установленном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3.5.8. реализовывать иные права, определенные уставом </w:t>
      </w:r>
      <w:r w:rsidR="006C118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трудовым договором, законодательством Российской Федерации.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Работодатель обязан:</w:t>
      </w:r>
    </w:p>
    <w:p w:rsidR="007E324E" w:rsidRDefault="007E324E" w:rsidP="00976C49">
      <w:pPr>
        <w:spacing w:before="28" w:after="2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roofErr w:type="gramEnd"/>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3.6.3. предоставлять работникам работу, обусловленную трудовым договором;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3.6.4. обеспечивать безопасность и условия труда, соответствующие государственным нормативным требованиям охраны труда;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3.6.6. обеспечивать работникам равную оплату за труд равной ценности;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3.6.7. выплачивать в полном размере причитающуюся работникам заработную плату в сроки, установленные ТК РФ, ко</w:t>
      </w:r>
      <w:r w:rsidR="006C118B">
        <w:rPr>
          <w:rFonts w:ascii="Times New Roman" w:eastAsia="Times New Roman" w:hAnsi="Times New Roman" w:cs="Times New Roman"/>
          <w:sz w:val="24"/>
          <w:szCs w:val="24"/>
        </w:rPr>
        <w:t>ллективным договором, Правилами</w:t>
      </w:r>
      <w:r>
        <w:rPr>
          <w:rFonts w:ascii="Times New Roman" w:eastAsia="Times New Roman" w:hAnsi="Times New Roman" w:cs="Times New Roman"/>
          <w:sz w:val="24"/>
          <w:szCs w:val="24"/>
        </w:rPr>
        <w:t xml:space="preserve">, трудовым договором;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3.6.8. вести коллективные переговоры, а также заключать коллективный договор в порядке, установленном ТК РФ;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3.6.10. обеспечивать бытовые нужды работников, связанные с исполнением ими трудовых обязанностей;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3.6.11. осуществлять обязательное социальное страхование работников в порядке, установленном федеральными законами;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7E324E" w:rsidRDefault="007E324E" w:rsidP="00976C49">
      <w:pPr>
        <w:spacing w:before="28" w:after="2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w:t>
      </w:r>
      <w:r>
        <w:rPr>
          <w:rFonts w:ascii="Times New Roman" w:eastAsia="Times New Roman" w:hAnsi="Times New Roman" w:cs="Times New Roman"/>
          <w:sz w:val="24"/>
          <w:szCs w:val="24"/>
        </w:rPr>
        <w:lastRenderedPageBreak/>
        <w:t>медицинским заключением с сохранением за ними места работы (должности) и среднего заработка на время прохождения</w:t>
      </w:r>
      <w:proofErr w:type="gramEnd"/>
      <w:r>
        <w:rPr>
          <w:rFonts w:ascii="Times New Roman" w:eastAsia="Times New Roman" w:hAnsi="Times New Roman" w:cs="Times New Roman"/>
          <w:sz w:val="24"/>
          <w:szCs w:val="24"/>
        </w:rPr>
        <w:t xml:space="preserve"> указанных медицинских осмотров (обследований);</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3.6.15. создавать условия для внедрения инноваций, обеспечивать формирование и реализацию инициатив работников </w:t>
      </w:r>
      <w:r w:rsidR="006C118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3.6.16. создавать условия для непрерывного повышения квалификации работников;</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3.6.17. поддерживать благоприятный морально-психологический климат в коллективе;</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3.6.18. исполнять иные обязанности, определенные уставом </w:t>
      </w:r>
      <w:r w:rsidR="006C118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трудовым договором, коллективным договором, соглашениями, законодательством Российской Федерации.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Ответственность сторон трудового договора: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незаконного отстранения работника от работы, его увольнения или перевода на другую работу;</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3.7.5. </w:t>
      </w:r>
      <w:proofErr w:type="gramStart"/>
      <w:r>
        <w:rPr>
          <w:rFonts w:ascii="Times New Roman" w:eastAsia="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Pr>
          <w:rFonts w:ascii="Times New Roman" w:eastAsia="Times New Roman" w:hAnsi="Times New Roman" w:cs="Times New Roman"/>
          <w:sz w:val="24"/>
          <w:szCs w:val="24"/>
        </w:rPr>
        <w:t xml:space="preserve"> по день фактического расчета включительно (ст. 236 ТК РФ).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3.7.6. Работодатель, причинивший ущерб имуществу работника, возмещает этот ущерб в полном объеме.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Педагогическим работникам запрещается: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изменять по своему усмотрению расписание уроков (занятий);</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отменять, удлинять или сокращать продолжительность уроков (занятий) и перерывов (перемен) между ними;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Педагогическим и другим работникам учреждения в помещениях образовательного учреждения и на территории учреждения запрещается: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курить</w:t>
      </w:r>
      <w:bookmarkStart w:id="6" w:name="footnote_back_7"/>
      <w:r>
        <w:fldChar w:fldCharType="begin"/>
      </w:r>
      <w:r>
        <w:instrText xml:space="preserve"> HYPERLINK  \l "footnote_7"</w:instrText>
      </w:r>
      <w:r>
        <w:fldChar w:fldCharType="separate"/>
      </w:r>
      <w:r>
        <w:rPr>
          <w:rStyle w:val="a3"/>
          <w:rFonts w:ascii="Times New Roman" w:hAnsi="Times New Roman"/>
        </w:rPr>
        <w:t>7</w:t>
      </w:r>
      <w:bookmarkEnd w:id="6"/>
      <w:r>
        <w:fldChar w:fldCharType="end"/>
      </w:r>
      <w:r>
        <w:rPr>
          <w:rFonts w:ascii="Times New Roman" w:eastAsia="Times New Roman" w:hAnsi="Times New Roman" w:cs="Times New Roman"/>
          <w:sz w:val="24"/>
          <w:szCs w:val="24"/>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хранить легковоспламеняющиеся и ядовитые вещества. </w:t>
      </w:r>
    </w:p>
    <w:p w:rsidR="00A07B5F" w:rsidRDefault="00A07B5F" w:rsidP="00976C49">
      <w:pPr>
        <w:spacing w:before="28" w:after="28"/>
        <w:jc w:val="both"/>
        <w:rPr>
          <w:rFonts w:ascii="Times New Roman" w:eastAsia="Times New Roman" w:hAnsi="Times New Roman" w:cs="Times New Roman"/>
          <w:sz w:val="24"/>
          <w:szCs w:val="24"/>
        </w:rPr>
      </w:pPr>
    </w:p>
    <w:p w:rsidR="007E324E" w:rsidRPr="00307D40" w:rsidRDefault="007E324E" w:rsidP="00976C49">
      <w:pPr>
        <w:spacing w:before="28" w:after="28"/>
        <w:jc w:val="both"/>
        <w:rPr>
          <w:rFonts w:ascii="Times New Roman" w:eastAsia="Times New Roman" w:hAnsi="Times New Roman" w:cs="Times New Roman"/>
          <w:b/>
          <w:sz w:val="24"/>
          <w:szCs w:val="24"/>
        </w:rPr>
      </w:pPr>
      <w:r w:rsidRPr="00307D40">
        <w:rPr>
          <w:rFonts w:ascii="Times New Roman" w:eastAsia="Times New Roman" w:hAnsi="Times New Roman" w:cs="Times New Roman"/>
          <w:b/>
          <w:sz w:val="24"/>
          <w:szCs w:val="24"/>
        </w:rPr>
        <w:t>IV. Рабочее время и время отдыха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Режим рабочего времени: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В </w:t>
      </w:r>
      <w:r w:rsidR="006C118B">
        <w:rPr>
          <w:rFonts w:ascii="Times New Roman" w:eastAsia="Times New Roman" w:hAnsi="Times New Roman" w:cs="Times New Roman"/>
          <w:sz w:val="24"/>
          <w:szCs w:val="24"/>
        </w:rPr>
        <w:t>Школе</w:t>
      </w:r>
      <w:r>
        <w:rPr>
          <w:rFonts w:ascii="Times New Roman" w:eastAsia="Times New Roman" w:hAnsi="Times New Roman" w:cs="Times New Roman"/>
          <w:sz w:val="24"/>
          <w:szCs w:val="24"/>
        </w:rPr>
        <w:t xml:space="preserve"> уст</w:t>
      </w:r>
      <w:r w:rsidR="006C118B">
        <w:rPr>
          <w:rFonts w:ascii="Times New Roman" w:eastAsia="Times New Roman" w:hAnsi="Times New Roman" w:cs="Times New Roman"/>
          <w:sz w:val="24"/>
          <w:szCs w:val="24"/>
        </w:rPr>
        <w:t>анавливается шестидневная рабочая неделя с одним</w:t>
      </w:r>
      <w:r>
        <w:rPr>
          <w:rFonts w:ascii="Times New Roman" w:eastAsia="Times New Roman" w:hAnsi="Times New Roman" w:cs="Times New Roman"/>
          <w:sz w:val="24"/>
          <w:szCs w:val="24"/>
        </w:rPr>
        <w:t xml:space="preserve"> </w:t>
      </w:r>
      <w:r w:rsidR="006C118B">
        <w:rPr>
          <w:rFonts w:ascii="Times New Roman" w:eastAsia="Times New Roman" w:hAnsi="Times New Roman" w:cs="Times New Roman"/>
          <w:sz w:val="24"/>
          <w:szCs w:val="24"/>
        </w:rPr>
        <w:t>выходным днем</w:t>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Особенности режима рабочего времени и времени </w:t>
      </w:r>
      <w:proofErr w:type="gramStart"/>
      <w:r>
        <w:rPr>
          <w:rFonts w:ascii="Times New Roman" w:eastAsia="Times New Roman" w:hAnsi="Times New Roman" w:cs="Times New Roman"/>
          <w:sz w:val="24"/>
          <w:szCs w:val="24"/>
        </w:rPr>
        <w:t>отдыха</w:t>
      </w:r>
      <w:proofErr w:type="gramEnd"/>
      <w:r>
        <w:rPr>
          <w:rFonts w:ascii="Times New Roman" w:eastAsia="Times New Roman" w:hAnsi="Times New Roman" w:cs="Times New Roman"/>
          <w:sz w:val="24"/>
          <w:szCs w:val="24"/>
        </w:rPr>
        <w:t xml:space="preserve"> педагогических и других работников </w:t>
      </w:r>
      <w:r w:rsidR="006C118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устанавливаются в соответствии с трудовым законодательством нормативными правовыми актами Российской Федерации.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Режим рабочего времени и времени </w:t>
      </w:r>
      <w:proofErr w:type="gramStart"/>
      <w:r>
        <w:rPr>
          <w:rFonts w:ascii="Times New Roman" w:eastAsia="Times New Roman" w:hAnsi="Times New Roman" w:cs="Times New Roman"/>
          <w:sz w:val="24"/>
          <w:szCs w:val="24"/>
        </w:rPr>
        <w:t>отдыха</w:t>
      </w:r>
      <w:proofErr w:type="gramEnd"/>
      <w:r>
        <w:rPr>
          <w:rFonts w:ascii="Times New Roman" w:eastAsia="Times New Roman" w:hAnsi="Times New Roman" w:cs="Times New Roman"/>
          <w:sz w:val="24"/>
          <w:szCs w:val="24"/>
        </w:rPr>
        <w:t xml:space="preserve"> педагогических и других работников </w:t>
      </w:r>
      <w:r w:rsidR="006C118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включающий предоставление выходных дней, определяется с учетом режима деятельности </w:t>
      </w:r>
      <w:r w:rsidR="006C118B">
        <w:rPr>
          <w:rFonts w:ascii="Times New Roman" w:eastAsia="Times New Roman" w:hAnsi="Times New Roman" w:cs="Times New Roman"/>
          <w:sz w:val="24"/>
          <w:szCs w:val="24"/>
        </w:rPr>
        <w:t>Школы и устанавливается Правилами</w:t>
      </w:r>
      <w:r>
        <w:rPr>
          <w:rFonts w:ascii="Times New Roman" w:eastAsia="Times New Roman" w:hAnsi="Times New Roman" w:cs="Times New Roman"/>
          <w:sz w:val="24"/>
          <w:szCs w:val="24"/>
        </w:rPr>
        <w:t xml:space="preserve">, расписаниями занятий, графиками работы, коллективным договором </w:t>
      </w:r>
      <w:bookmarkStart w:id="7" w:name="footnote_back_8"/>
      <w:r w:rsidR="006C118B">
        <w:rPr>
          <w:rFonts w:ascii="Times New Roman" w:eastAsia="Times New Roman" w:hAnsi="Times New Roman" w:cs="Times New Roman"/>
          <w:sz w:val="24"/>
          <w:szCs w:val="24"/>
        </w:rPr>
        <w:t>Школы</w:t>
      </w:r>
      <w:hyperlink w:anchor="footnote_8" w:history="1">
        <w:r>
          <w:rPr>
            <w:rStyle w:val="a3"/>
            <w:rFonts w:ascii="Times New Roman" w:hAnsi="Times New Roman"/>
          </w:rPr>
          <w:t>8</w:t>
        </w:r>
        <w:bookmarkEnd w:id="7"/>
      </w:hyperlink>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Для педагогических работников устанавливается сокращенная продолжительность рабочего времени - не более 36 часов в неделю.</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bookmarkStart w:id="8" w:name="footnote_back_9"/>
      <w:r>
        <w:fldChar w:fldCharType="begin"/>
      </w:r>
      <w:r>
        <w:instrText xml:space="preserve"> HYPERLINK  \l "footnote_9"</w:instrText>
      </w:r>
      <w:r>
        <w:fldChar w:fldCharType="separate"/>
      </w:r>
      <w:r>
        <w:rPr>
          <w:rStyle w:val="a3"/>
          <w:rFonts w:ascii="Times New Roman" w:hAnsi="Times New Roman"/>
        </w:rPr>
        <w:t>9</w:t>
      </w:r>
      <w:bookmarkEnd w:id="8"/>
      <w:r>
        <w:fldChar w:fldCharType="end"/>
      </w:r>
      <w:r>
        <w:rPr>
          <w:rFonts w:ascii="Times New Roman" w:eastAsia="Times New Roman" w:hAnsi="Times New Roman" w:cs="Times New Roman"/>
          <w:sz w:val="24"/>
          <w:szCs w:val="24"/>
        </w:rPr>
        <w:t xml:space="preserve">.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w:t>
      </w:r>
      <w:r w:rsidR="00F6735C">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с учетом мнения выборного органа первичной профсоюзной организации.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 </w:t>
      </w:r>
      <w:proofErr w:type="gramStart"/>
      <w:r>
        <w:rPr>
          <w:rFonts w:ascii="Times New Roman" w:eastAsia="Times New Roman" w:hAnsi="Times New Roman" w:cs="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Pr>
          <w:rFonts w:ascii="Times New Roman" w:eastAsia="Times New Roman" w:hAnsi="Times New Roman" w:cs="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bookmarkStart w:id="9" w:name="footnote_back_10"/>
      <w:r>
        <w:fldChar w:fldCharType="begin"/>
      </w:r>
      <w:r>
        <w:instrText xml:space="preserve"> HYPERLINK  \l "footnote_10"</w:instrText>
      </w:r>
      <w:r>
        <w:fldChar w:fldCharType="separate"/>
      </w:r>
      <w:r>
        <w:rPr>
          <w:rStyle w:val="a3"/>
          <w:rFonts w:ascii="Times New Roman" w:hAnsi="Times New Roman"/>
        </w:rPr>
        <w:t>10</w:t>
      </w:r>
      <w:bookmarkEnd w:id="9"/>
      <w:r>
        <w:fldChar w:fldCharType="end"/>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bookmarkStart w:id="10" w:name="footnote_back_11"/>
      <w:r>
        <w:fldChar w:fldCharType="begin"/>
      </w:r>
      <w:r>
        <w:instrText xml:space="preserve"> HYPERLINK  \l "footnote_11"</w:instrText>
      </w:r>
      <w:r>
        <w:fldChar w:fldCharType="separate"/>
      </w:r>
      <w:r>
        <w:rPr>
          <w:rStyle w:val="a3"/>
          <w:rFonts w:ascii="Times New Roman" w:hAnsi="Times New Roman"/>
        </w:rPr>
        <w:t>11</w:t>
      </w:r>
      <w:bookmarkEnd w:id="10"/>
      <w:r>
        <w:fldChar w:fldCharType="end"/>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7E324E" w:rsidRDefault="007E324E" w:rsidP="00976C49">
      <w:pPr>
        <w:spacing w:before="28" w:after="2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периодические кратковременные дежурства в </w:t>
      </w:r>
      <w:r w:rsidR="00F6735C">
        <w:rPr>
          <w:rFonts w:ascii="Times New Roman" w:eastAsia="Times New Roman" w:hAnsi="Times New Roman" w:cs="Times New Roman"/>
          <w:sz w:val="24"/>
          <w:szCs w:val="24"/>
        </w:rPr>
        <w:t>Школе</w:t>
      </w:r>
      <w:r>
        <w:rPr>
          <w:rFonts w:ascii="Times New Roman" w:eastAsia="Times New Roman" w:hAnsi="Times New Roman" w:cs="Times New Roman"/>
          <w:sz w:val="24"/>
          <w:szCs w:val="24"/>
        </w:rPr>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7E324E" w:rsidRDefault="007E324E" w:rsidP="00976C49">
      <w:pPr>
        <w:spacing w:before="28" w:after="2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составлении графика дежурс</w:t>
      </w:r>
      <w:r w:rsidR="00F6735C">
        <w:rPr>
          <w:rFonts w:ascii="Times New Roman" w:eastAsia="Times New Roman" w:hAnsi="Times New Roman" w:cs="Times New Roman"/>
          <w:sz w:val="24"/>
          <w:szCs w:val="24"/>
        </w:rPr>
        <w:t>тв педагогических работников в Школе</w:t>
      </w:r>
      <w:r>
        <w:rPr>
          <w:rFonts w:ascii="Times New Roman" w:eastAsia="Times New Roman" w:hAnsi="Times New Roman" w:cs="Times New Roman"/>
          <w:sz w:val="24"/>
          <w:szCs w:val="24"/>
        </w:rPr>
        <w:t xml:space="preserve">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Pr>
          <w:rFonts w:ascii="Times New Roman" w:eastAsia="Times New Roman" w:hAnsi="Times New Roman" w:cs="Times New Roman"/>
          <w:sz w:val="24"/>
          <w:szCs w:val="24"/>
        </w:rPr>
        <w:t xml:space="preserve"> или незначительна.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4.1.7. </w:t>
      </w:r>
      <w:proofErr w:type="gramStart"/>
      <w:r>
        <w:rPr>
          <w:rFonts w:ascii="Times New Roman" w:eastAsia="Times New Roman" w:hAnsi="Times New Roman" w:cs="Times New Roman"/>
          <w:sz w:val="24"/>
          <w:szCs w:val="24"/>
        </w:rPr>
        <w:t xml:space="preserve">Дни недели (периоды времени, в течение которых </w:t>
      </w:r>
      <w:r w:rsidR="00F6735C">
        <w:rPr>
          <w:rFonts w:ascii="Times New Roman" w:eastAsia="Times New Roman" w:hAnsi="Times New Roman" w:cs="Times New Roman"/>
          <w:sz w:val="24"/>
          <w:szCs w:val="24"/>
        </w:rPr>
        <w:t>Школа</w:t>
      </w:r>
      <w:r>
        <w:rPr>
          <w:rFonts w:ascii="Times New Roman" w:eastAsia="Times New Roman" w:hAnsi="Times New Roman" w:cs="Times New Roman"/>
          <w:sz w:val="24"/>
          <w:szCs w:val="24"/>
        </w:rPr>
        <w:t xml:space="preserve">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w:t>
      </w:r>
      <w:r w:rsidR="00F6735C">
        <w:rPr>
          <w:rFonts w:ascii="Times New Roman" w:eastAsia="Times New Roman" w:hAnsi="Times New Roman" w:cs="Times New Roman"/>
          <w:sz w:val="24"/>
          <w:szCs w:val="24"/>
        </w:rPr>
        <w:t>Школы.</w:t>
      </w:r>
      <w:proofErr w:type="gramEnd"/>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4.1.8. </w:t>
      </w:r>
      <w:proofErr w:type="gramStart"/>
      <w:r>
        <w:rPr>
          <w:rFonts w:ascii="Times New Roman" w:eastAsia="Times New Roman" w:hAnsi="Times New Roman" w:cs="Times New Roman"/>
          <w:sz w:val="24"/>
          <w:szCs w:val="24"/>
        </w:rPr>
        <w:t xml:space="preserve">Периоды осенних, зимних, весенних и летних каникул, установленных для обучающихся </w:t>
      </w:r>
      <w:r w:rsidR="00F6735C">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w:t>
      </w:r>
      <w:r w:rsidR="00F6735C">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принимаемым с учетом мнения выборного органа первичной профсоюзной организации.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4.1.9. Режим работы руководителя </w:t>
      </w:r>
      <w:r w:rsidR="00F6735C">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w:t>
      </w:r>
      <w:r w:rsidR="00F6735C">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и устанавливается в </w:t>
      </w:r>
      <w:r w:rsidR="00907EAD">
        <w:rPr>
          <w:rFonts w:ascii="Times New Roman" w:eastAsia="Times New Roman" w:hAnsi="Times New Roman" w:cs="Times New Roman"/>
          <w:sz w:val="24"/>
          <w:szCs w:val="24"/>
        </w:rPr>
        <w:t xml:space="preserve">соответствии с графиком работы, </w:t>
      </w:r>
      <w:proofErr w:type="gramStart"/>
      <w:r w:rsidR="00907EAD">
        <w:rPr>
          <w:rFonts w:ascii="Times New Roman" w:eastAsia="Times New Roman" w:hAnsi="Times New Roman" w:cs="Times New Roman"/>
          <w:sz w:val="24"/>
          <w:szCs w:val="24"/>
        </w:rPr>
        <w:t>составленному</w:t>
      </w:r>
      <w:proofErr w:type="gramEnd"/>
      <w:r w:rsidR="00907EAD">
        <w:rPr>
          <w:rFonts w:ascii="Times New Roman" w:eastAsia="Times New Roman" w:hAnsi="Times New Roman" w:cs="Times New Roman"/>
          <w:sz w:val="24"/>
          <w:szCs w:val="24"/>
        </w:rPr>
        <w:t xml:space="preserve"> исходя из 40-часовой рабочей недели.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4.1.10. Продолжительность рабочего дня или смены, непосредственно </w:t>
      </w:r>
      <w:proofErr w:type="gramStart"/>
      <w:r>
        <w:rPr>
          <w:rFonts w:ascii="Times New Roman" w:eastAsia="Times New Roman" w:hAnsi="Times New Roman" w:cs="Times New Roman"/>
          <w:sz w:val="24"/>
          <w:szCs w:val="24"/>
        </w:rPr>
        <w:t>предшествующих</w:t>
      </w:r>
      <w:proofErr w:type="gramEnd"/>
      <w:r>
        <w:rPr>
          <w:rFonts w:ascii="Times New Roman" w:eastAsia="Times New Roman" w:hAnsi="Times New Roman" w:cs="Times New Roman"/>
          <w:sz w:val="24"/>
          <w:szCs w:val="24"/>
        </w:rPr>
        <w:t xml:space="preserve"> нерабочему праздничному дню, уменьшается на один час</w:t>
      </w:r>
      <w:bookmarkStart w:id="11" w:name="footnote_back_12"/>
      <w:r>
        <w:fldChar w:fldCharType="begin"/>
      </w:r>
      <w:r>
        <w:instrText xml:space="preserve"> HYPERLINK  \l "footnote_12"</w:instrText>
      </w:r>
      <w:r>
        <w:fldChar w:fldCharType="separate"/>
      </w:r>
      <w:r>
        <w:rPr>
          <w:rStyle w:val="a3"/>
          <w:rFonts w:ascii="Times New Roman" w:hAnsi="Times New Roman"/>
        </w:rPr>
        <w:t>12</w:t>
      </w:r>
      <w:bookmarkEnd w:id="11"/>
      <w:r>
        <w:fldChar w:fldCharType="end"/>
      </w:r>
      <w:r>
        <w:rPr>
          <w:rFonts w:ascii="Times New Roman" w:eastAsia="Times New Roman" w:hAnsi="Times New Roman" w:cs="Times New Roman"/>
          <w:sz w:val="24"/>
          <w:szCs w:val="24"/>
        </w:rPr>
        <w:t xml:space="preserve">.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Pr>
          <w:rFonts w:ascii="Times New Roman" w:eastAsia="Times New Roman" w:hAnsi="Times New Roman" w:cs="Times New Roman"/>
          <w:sz w:val="24"/>
          <w:szCs w:val="24"/>
        </w:rPr>
        <w:t>пределами</w:t>
      </w:r>
      <w:proofErr w:type="gramEnd"/>
      <w:r>
        <w:rPr>
          <w:rFonts w:ascii="Times New Roman" w:eastAsia="Times New Roman" w:hAnsi="Times New Roman" w:cs="Times New Roman"/>
          <w:sz w:val="24"/>
          <w:szCs w:val="24"/>
        </w:rPr>
        <w:t xml:space="preserve"> установленной для них продолжительности рабочего времени.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4.1.12. Привлечение работника к сверхурочной работе (работе, выполняемой работником по инициативе работодателя) за </w:t>
      </w:r>
      <w:proofErr w:type="gramStart"/>
      <w:r>
        <w:rPr>
          <w:rFonts w:ascii="Times New Roman" w:eastAsia="Times New Roman" w:hAnsi="Times New Roman" w:cs="Times New Roman"/>
          <w:sz w:val="24"/>
          <w:szCs w:val="24"/>
        </w:rPr>
        <w:t>пределами</w:t>
      </w:r>
      <w:proofErr w:type="gramEnd"/>
      <w:r>
        <w:rPr>
          <w:rFonts w:ascii="Times New Roman" w:eastAsia="Times New Roman" w:hAnsi="Times New Roman" w:cs="Times New Roman"/>
          <w:sz w:val="24"/>
          <w:szCs w:val="24"/>
        </w:rPr>
        <w:t xml:space="preserve"> установленной для работника продолжительности рабочего времени (смены) допускается в случаях, предусмотренных ст. 99 ТК РФ.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сменности доводится до сведения работников под роспись не позднее, чем за один месяц до введения его в действие</w:t>
      </w:r>
      <w:bookmarkStart w:id="12" w:name="footnote_back_13"/>
      <w:r>
        <w:fldChar w:fldCharType="begin"/>
      </w:r>
      <w:r>
        <w:instrText xml:space="preserve"> HYPERLINK  \l "footnote_13"</w:instrText>
      </w:r>
      <w:r>
        <w:fldChar w:fldCharType="separate"/>
      </w:r>
      <w:r>
        <w:rPr>
          <w:rStyle w:val="a3"/>
          <w:rFonts w:ascii="Times New Roman" w:hAnsi="Times New Roman"/>
        </w:rPr>
        <w:t>13</w:t>
      </w:r>
      <w:bookmarkEnd w:id="12"/>
      <w:r>
        <w:fldChar w:fldCharType="end"/>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4.1.15. </w:t>
      </w:r>
      <w:proofErr w:type="gramStart"/>
      <w:r>
        <w:rPr>
          <w:rFonts w:ascii="Times New Roman" w:eastAsia="Times New Roman" w:hAnsi="Times New Roman" w:cs="Times New Roman"/>
          <w:sz w:val="24"/>
          <w:szCs w:val="24"/>
        </w:rPr>
        <w:t>С уч</w:t>
      </w:r>
      <w:r w:rsidR="009577CB">
        <w:rPr>
          <w:rFonts w:ascii="Times New Roman" w:eastAsia="Times New Roman" w:hAnsi="Times New Roman" w:cs="Times New Roman"/>
          <w:sz w:val="24"/>
          <w:szCs w:val="24"/>
        </w:rPr>
        <w:t>етом условий работы в Школе</w:t>
      </w:r>
      <w:r>
        <w:rPr>
          <w:rFonts w:ascii="Times New Roman" w:eastAsia="Times New Roman" w:hAnsi="Times New Roman" w:cs="Times New Roman"/>
          <w:sz w:val="24"/>
          <w:szCs w:val="24"/>
        </w:rPr>
        <w:t xml:space="preserve">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w:t>
      </w:r>
      <w:r>
        <w:rPr>
          <w:rFonts w:ascii="Times New Roman" w:eastAsia="Times New Roman" w:hAnsi="Times New Roman" w:cs="Times New Roman"/>
          <w:sz w:val="24"/>
          <w:szCs w:val="24"/>
        </w:rPr>
        <w:lastRenderedPageBreak/>
        <w:t>периоды) не превышала нормального числа рабочих часов.</w:t>
      </w:r>
      <w:proofErr w:type="gramEnd"/>
      <w:r>
        <w:rPr>
          <w:rFonts w:ascii="Times New Roman" w:eastAsia="Times New Roman" w:hAnsi="Times New Roman" w:cs="Times New Roman"/>
          <w:sz w:val="24"/>
          <w:szCs w:val="24"/>
        </w:rPr>
        <w:t xml:space="preserve"> Учетный период не может превышать одного года</w:t>
      </w:r>
      <w:bookmarkStart w:id="13" w:name="footnote_back_14"/>
      <w:r>
        <w:fldChar w:fldCharType="begin"/>
      </w:r>
      <w:r>
        <w:instrText xml:space="preserve"> HYPERLINK  \l "footnote_14"</w:instrText>
      </w:r>
      <w:r>
        <w:fldChar w:fldCharType="separate"/>
      </w:r>
      <w:r>
        <w:rPr>
          <w:rStyle w:val="a3"/>
          <w:rFonts w:ascii="Times New Roman" w:hAnsi="Times New Roman"/>
        </w:rPr>
        <w:t>14</w:t>
      </w:r>
      <w:bookmarkEnd w:id="13"/>
      <w:r>
        <w:fldChar w:fldCharType="end"/>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bookmarkStart w:id="14" w:name="footnote_back_15"/>
      <w:r>
        <w:fldChar w:fldCharType="begin"/>
      </w:r>
      <w:r>
        <w:instrText xml:space="preserve"> HYPERLINK  \l "footnote_15"</w:instrText>
      </w:r>
      <w:r>
        <w:fldChar w:fldCharType="separate"/>
      </w:r>
      <w:r>
        <w:rPr>
          <w:rStyle w:val="a3"/>
          <w:rFonts w:ascii="Times New Roman" w:hAnsi="Times New Roman"/>
        </w:rPr>
        <w:t>15</w:t>
      </w:r>
      <w:bookmarkEnd w:id="14"/>
      <w:r>
        <w:fldChar w:fldCharType="end"/>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4.1.17. В рабочее время не допускается (за исключением случаев, предусмотрен</w:t>
      </w:r>
      <w:r w:rsidR="009577CB">
        <w:rPr>
          <w:rFonts w:ascii="Times New Roman" w:eastAsia="Times New Roman" w:hAnsi="Times New Roman" w:cs="Times New Roman"/>
          <w:sz w:val="24"/>
          <w:szCs w:val="24"/>
        </w:rPr>
        <w:t>ных локальными актами Школы</w:t>
      </w:r>
      <w:r>
        <w:rPr>
          <w:rFonts w:ascii="Times New Roman" w:eastAsia="Times New Roman" w:hAnsi="Times New Roman" w:cs="Times New Roman"/>
          <w:sz w:val="24"/>
          <w:szCs w:val="24"/>
        </w:rPr>
        <w:t>, коллективным договором)</w:t>
      </w:r>
      <w:bookmarkStart w:id="15" w:name="footnote_back_16"/>
      <w:r>
        <w:fldChar w:fldCharType="begin"/>
      </w:r>
      <w:r>
        <w:instrText xml:space="preserve"> HYPERLINK  \l "footnote_16"</w:instrText>
      </w:r>
      <w:r>
        <w:fldChar w:fldCharType="separate"/>
      </w:r>
      <w:r>
        <w:rPr>
          <w:rStyle w:val="a3"/>
          <w:rFonts w:ascii="Times New Roman" w:hAnsi="Times New Roman"/>
        </w:rPr>
        <w:t>16</w:t>
      </w:r>
      <w:bookmarkEnd w:id="15"/>
      <w:r>
        <w:fldChar w:fldCharType="end"/>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созывать собрания, заседания, совещания и другие мероприятия по общественным делам.</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4.1.18. При осуществлении в </w:t>
      </w:r>
      <w:r w:rsidR="009577CB">
        <w:rPr>
          <w:rFonts w:ascii="Times New Roman" w:eastAsia="Times New Roman" w:hAnsi="Times New Roman" w:cs="Times New Roman"/>
          <w:sz w:val="24"/>
          <w:szCs w:val="24"/>
        </w:rPr>
        <w:t>Школе</w:t>
      </w:r>
      <w:r>
        <w:rPr>
          <w:rFonts w:ascii="Times New Roman" w:eastAsia="Times New Roman" w:hAnsi="Times New Roman" w:cs="Times New Roman"/>
          <w:sz w:val="24"/>
          <w:szCs w:val="24"/>
        </w:rPr>
        <w:t xml:space="preserve"> функций по </w:t>
      </w:r>
      <w:proofErr w:type="gramStart"/>
      <w:r>
        <w:rPr>
          <w:rFonts w:ascii="Times New Roman" w:eastAsia="Times New Roman" w:hAnsi="Times New Roman" w:cs="Times New Roman"/>
          <w:sz w:val="24"/>
          <w:szCs w:val="24"/>
        </w:rPr>
        <w:t>контролю за</w:t>
      </w:r>
      <w:proofErr w:type="gramEnd"/>
      <w:r>
        <w:rPr>
          <w:rFonts w:ascii="Times New Roman" w:eastAsia="Times New Roman" w:hAnsi="Times New Roman" w:cs="Times New Roman"/>
          <w:sz w:val="24"/>
          <w:szCs w:val="24"/>
        </w:rPr>
        <w:t xml:space="preserve"> образовательным процессом и в других случаях не допускается: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присутствие на уроках (занятиях) посторонних лиц без разрешения представителя работодателя;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входить в класс (группу) после начала урока (занятия), за исключением представителя работодателя;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делать педагогическим работникам замечания по поводу их работы во время проведения уроков (занятий) и в присутствии обучающихся.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Установление учебной нагрузки учителей:</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 раздельно по полугодиям.</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 Уменьшение учебной нагрузки учителей без их согласия может осуществляться также в случаях:</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восстановления на работе учителя, ранее выполнявшего учебную нагрузку, в установленном законодательством порядке.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4.2.6. При возложении на учителей </w:t>
      </w:r>
      <w:r w:rsidR="009577CB">
        <w:rPr>
          <w:rFonts w:ascii="Times New Roman" w:eastAsia="Times New Roman" w:hAnsi="Times New Roman" w:cs="Times New Roman"/>
          <w:sz w:val="24"/>
          <w:szCs w:val="24"/>
        </w:rPr>
        <w:t>Школы, для которых данная</w:t>
      </w:r>
      <w:r>
        <w:rPr>
          <w:rFonts w:ascii="Times New Roman" w:eastAsia="Times New Roman" w:hAnsi="Times New Roman" w:cs="Times New Roman"/>
          <w:sz w:val="24"/>
          <w:szCs w:val="24"/>
        </w:rPr>
        <w:t xml:space="preserve"> </w:t>
      </w:r>
      <w:r w:rsidR="009577CB">
        <w:rPr>
          <w:rFonts w:ascii="Times New Roman" w:eastAsia="Times New Roman" w:hAnsi="Times New Roman" w:cs="Times New Roman"/>
          <w:sz w:val="24"/>
          <w:szCs w:val="24"/>
        </w:rPr>
        <w:t xml:space="preserve">Школа </w:t>
      </w:r>
      <w:r>
        <w:rPr>
          <w:rFonts w:ascii="Times New Roman" w:eastAsia="Times New Roman" w:hAnsi="Times New Roman" w:cs="Times New Roman"/>
          <w:sz w:val="24"/>
          <w:szCs w:val="24"/>
        </w:rPr>
        <w:t>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xml:space="preserve">. 2 ст. 72.2. ТК РФ.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7E324E" w:rsidRDefault="007E324E" w:rsidP="00976C49">
      <w:pPr>
        <w:spacing w:before="28" w:after="2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w:t>
      </w:r>
      <w:r w:rsidR="009577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чем за два месяца до предстоящего изменения, в </w:t>
      </w:r>
      <w:proofErr w:type="gramStart"/>
      <w:r>
        <w:rPr>
          <w:rFonts w:ascii="Times New Roman" w:eastAsia="Times New Roman" w:hAnsi="Times New Roman" w:cs="Times New Roman"/>
          <w:sz w:val="24"/>
          <w:szCs w:val="24"/>
        </w:rPr>
        <w:t>связи</w:t>
      </w:r>
      <w:proofErr w:type="gramEnd"/>
      <w:r>
        <w:rPr>
          <w:rFonts w:ascii="Times New Roman" w:eastAsia="Times New Roman" w:hAnsi="Times New Roman" w:cs="Times New Roman"/>
          <w:sz w:val="24"/>
          <w:szCs w:val="24"/>
        </w:rPr>
        <w:t xml:space="preserve">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4.2.10. Распределение учебной нагрузки производится руководителем </w:t>
      </w:r>
      <w:r w:rsidR="009577C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4.2.11. Учебная нагрузка на определенный срок, в т.ч. только на учебный год, может быть установлена в следующих случаях:</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выполнения учебной нагрузки учителей, находящихся в отпуске по уходу за ребенком;</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выполнения учебной нагрузки учителей, отсутствующих в связи с болезнью и по другим причинам; </w:t>
      </w:r>
    </w:p>
    <w:p w:rsidR="007E324E" w:rsidRDefault="007E324E" w:rsidP="00976C49">
      <w:pPr>
        <w:spacing w:before="28" w:after="2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4.2.12. Руководитель </w:t>
      </w:r>
      <w:r w:rsidR="009577C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его заместители, руководители структурных подразделений и другие работники </w:t>
      </w:r>
      <w:r w:rsidR="009577C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7E324E" w:rsidRDefault="007E324E" w:rsidP="00976C49">
      <w:pPr>
        <w:spacing w:before="28" w:after="2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w:t>
      </w:r>
      <w:r w:rsidR="009577CB">
        <w:rPr>
          <w:rFonts w:ascii="Times New Roman" w:eastAsia="Times New Roman" w:hAnsi="Times New Roman" w:cs="Times New Roman"/>
          <w:sz w:val="24"/>
          <w:szCs w:val="24"/>
        </w:rPr>
        <w:t>я которых данная</w:t>
      </w:r>
      <w:r>
        <w:rPr>
          <w:rFonts w:ascii="Times New Roman" w:eastAsia="Times New Roman" w:hAnsi="Times New Roman" w:cs="Times New Roman"/>
          <w:sz w:val="24"/>
          <w:szCs w:val="24"/>
        </w:rPr>
        <w:t xml:space="preserve"> </w:t>
      </w:r>
      <w:r w:rsidR="009577CB">
        <w:rPr>
          <w:rFonts w:ascii="Times New Roman" w:eastAsia="Times New Roman" w:hAnsi="Times New Roman" w:cs="Times New Roman"/>
          <w:sz w:val="24"/>
          <w:szCs w:val="24"/>
        </w:rPr>
        <w:t>Школа</w:t>
      </w:r>
      <w:r>
        <w:rPr>
          <w:rFonts w:ascii="Times New Roman" w:eastAsia="Times New Roman" w:hAnsi="Times New Roman" w:cs="Times New Roman"/>
          <w:sz w:val="24"/>
          <w:szCs w:val="24"/>
        </w:rPr>
        <w:t xml:space="preserve"> является местом основной работы, обеспечены преподавательской работой по своему предмету в объеме</w:t>
      </w:r>
      <w:proofErr w:type="gramEnd"/>
      <w:r>
        <w:rPr>
          <w:rFonts w:ascii="Times New Roman" w:eastAsia="Times New Roman" w:hAnsi="Times New Roman" w:cs="Times New Roman"/>
          <w:sz w:val="24"/>
          <w:szCs w:val="24"/>
        </w:rPr>
        <w:t xml:space="preserve"> не менее чем на ставку заработной платы.</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Время отдыха: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Видами времени отдыха являются: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перерывы в течение рабочего дня (смены);</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ежедневный (междусменный) отдых;</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выходные дни (еженедельный непрерывный отдых);</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нерабочие праздничные дни;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отпуска.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w:t>
      </w:r>
      <w:r w:rsidR="009577C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обеспечивается возможность приема пищи одновременно вместе с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или отдельно в специально отведенном для этой цели помещении.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Работа в выходные и нерабочие праздничные дни запрещается.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3 ст. 113 ТК РФ, по письменному приказу (распоряжению) работодателя.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4.3.4. Работа в выходные и нерабочие праздничные оплачивается не менее чем в двойном размере.</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4.3.6. Работникам </w:t>
      </w:r>
      <w:r w:rsidR="009577C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предоставляются: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ежегодные основные оплачиваемые отпуска продолжительностью 28 календарных дней;</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ежегодные допо</w:t>
      </w:r>
      <w:r w:rsidR="002D79F0">
        <w:rPr>
          <w:rFonts w:ascii="Times New Roman" w:eastAsia="Times New Roman" w:hAnsi="Times New Roman" w:cs="Times New Roman"/>
          <w:sz w:val="24"/>
          <w:szCs w:val="24"/>
        </w:rPr>
        <w:t>лнительные оплачиваемые отпуска,</w:t>
      </w:r>
      <w:r>
        <w:rPr>
          <w:rFonts w:ascii="Times New Roman" w:eastAsia="Times New Roman" w:hAnsi="Times New Roman" w:cs="Times New Roman"/>
          <w:sz w:val="24"/>
          <w:szCs w:val="24"/>
        </w:rPr>
        <w:t xml:space="preserve">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ТК РФ и иными федеральными законами).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4.3.7. Педагогическим работникам </w:t>
      </w:r>
      <w:r w:rsidR="009577CB">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предоставляется ежегодный основной удлиненный оплачиваемый отпуск продолжительностью 56 календарных дней.</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Педагогические работники </w:t>
      </w:r>
      <w:r w:rsidR="007D1A27">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Pr>
          <w:rFonts w:ascii="Times New Roman" w:eastAsia="Times New Roman" w:hAnsi="Times New Roman" w:cs="Times New Roman"/>
          <w:sz w:val="24"/>
          <w:szCs w:val="24"/>
        </w:rPr>
        <w:t>условия</w:t>
      </w:r>
      <w:proofErr w:type="gramEnd"/>
      <w:r>
        <w:rPr>
          <w:rFonts w:ascii="Times New Roman" w:eastAsia="Times New Roman" w:hAnsi="Times New Roman" w:cs="Times New Roman"/>
          <w:sz w:val="24"/>
          <w:szCs w:val="24"/>
        </w:rPr>
        <w:t xml:space="preserve"> предоставления которого определяются учредителем и (или) уставом </w:t>
      </w:r>
      <w:r w:rsidR="007D1A27">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4.3.8. Работникам с ненормированным рабочим днем предоставляется ежегодный дополнительный оплачиваемый отпуск продолжительностью: </w:t>
      </w:r>
      <w:bookmarkStart w:id="16" w:name="footnote_back_17"/>
      <w:r w:rsidR="007D1A27">
        <w:rPr>
          <w:rFonts w:ascii="Times New Roman" w:eastAsia="Times New Roman" w:hAnsi="Times New Roman" w:cs="Times New Roman"/>
          <w:sz w:val="24"/>
          <w:szCs w:val="24"/>
        </w:rPr>
        <w:t>не менее трех календарных дней</w:t>
      </w:r>
      <w:hyperlink w:anchor="footnote_17" w:history="1">
        <w:r>
          <w:rPr>
            <w:rStyle w:val="a3"/>
            <w:rFonts w:ascii="Times New Roman" w:hAnsi="Times New Roman"/>
          </w:rPr>
          <w:t>17</w:t>
        </w:r>
        <w:bookmarkEnd w:id="16"/>
      </w:hyperlink>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w:t>
      </w:r>
      <w:r w:rsidR="007D1A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чем за две недели до наступления календарного года в порядке, установленном ст. 372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 времени начала отпуска работник должен быть извещен под роспись не позднее</w:t>
      </w:r>
      <w:r w:rsidR="007D1A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чем за две недели до его начала.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временной нетрудоспособности работника;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других случаях, предусмотренных трудовым законодательством, локальными нормативными актами </w:t>
      </w:r>
      <w:r w:rsidR="007D1A27">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1 ст. 124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4.3.13. При увольнении работнику выплачивается денежная компенсация за все неиспользованные отпуска.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4.3.14. Оплата отпуска производится не позднее</w:t>
      </w:r>
      <w:r w:rsidR="007D1A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чем за три дня до его начала.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4.3.16. Отзыв работника из отпуска допускается только с его согласия.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A07B5F" w:rsidRDefault="00A07B5F" w:rsidP="00976C49">
      <w:pPr>
        <w:spacing w:before="28" w:after="28"/>
        <w:jc w:val="both"/>
        <w:rPr>
          <w:rFonts w:ascii="Times New Roman" w:eastAsia="Times New Roman" w:hAnsi="Times New Roman" w:cs="Times New Roman"/>
          <w:sz w:val="24"/>
          <w:szCs w:val="24"/>
        </w:rPr>
      </w:pPr>
    </w:p>
    <w:p w:rsidR="007E324E" w:rsidRPr="00307D40" w:rsidRDefault="007E324E" w:rsidP="00976C49">
      <w:pPr>
        <w:spacing w:before="28" w:after="28"/>
        <w:jc w:val="both"/>
        <w:rPr>
          <w:rFonts w:ascii="Times New Roman" w:eastAsia="Times New Roman" w:hAnsi="Times New Roman" w:cs="Times New Roman"/>
          <w:b/>
          <w:sz w:val="24"/>
          <w:szCs w:val="24"/>
        </w:rPr>
      </w:pPr>
      <w:r w:rsidRPr="00307D40">
        <w:rPr>
          <w:rFonts w:ascii="Times New Roman" w:eastAsia="Times New Roman" w:hAnsi="Times New Roman" w:cs="Times New Roman"/>
          <w:b/>
          <w:sz w:val="24"/>
          <w:szCs w:val="24"/>
        </w:rPr>
        <w:t>V. Поощрения за успехи в работе</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Работодатель применяет к работникам </w:t>
      </w:r>
      <w:r w:rsidR="007D1A27">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добросовестно исполняющим трудовые обязанности, следующие виды поощрений</w:t>
      </w:r>
      <w:bookmarkStart w:id="17" w:name="footnote_back_18"/>
      <w:r>
        <w:fldChar w:fldCharType="begin"/>
      </w:r>
      <w:r>
        <w:instrText xml:space="preserve"> HYPERLINK  \l "footnote_18"</w:instrText>
      </w:r>
      <w:r>
        <w:fldChar w:fldCharType="separate"/>
      </w:r>
      <w:r>
        <w:rPr>
          <w:rStyle w:val="a3"/>
          <w:rFonts w:ascii="Times New Roman" w:hAnsi="Times New Roman"/>
        </w:rPr>
        <w:t>18</w:t>
      </w:r>
      <w:bookmarkEnd w:id="17"/>
      <w:r>
        <w:fldChar w:fldCharType="end"/>
      </w:r>
      <w:r>
        <w:rPr>
          <w:rFonts w:ascii="Times New Roman" w:eastAsia="Times New Roman" w:hAnsi="Times New Roman" w:cs="Times New Roman"/>
          <w:sz w:val="24"/>
          <w:szCs w:val="24"/>
        </w:rPr>
        <w:t>:</w:t>
      </w:r>
      <w:r w:rsidR="007D1A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объявляет благодарность, выдает </w:t>
      </w:r>
      <w:r>
        <w:rPr>
          <w:rFonts w:ascii="Times New Roman" w:eastAsia="Times New Roman" w:hAnsi="Times New Roman" w:cs="Times New Roman"/>
          <w:sz w:val="24"/>
          <w:szCs w:val="24"/>
        </w:rPr>
        <w:lastRenderedPageBreak/>
        <w:t>премию, награждает ценным подарком, почетной грамотой, представляет к званию лучшего по пр</w:t>
      </w:r>
      <w:r w:rsidR="007D1A27">
        <w:rPr>
          <w:rFonts w:ascii="Times New Roman" w:eastAsia="Times New Roman" w:hAnsi="Times New Roman" w:cs="Times New Roman"/>
          <w:sz w:val="24"/>
          <w:szCs w:val="24"/>
        </w:rPr>
        <w:t>офессии и другие виды поощрений</w:t>
      </w:r>
      <w:r>
        <w:rPr>
          <w:rFonts w:ascii="Times New Roman" w:eastAsia="Times New Roman" w:hAnsi="Times New Roman" w:cs="Times New Roman"/>
          <w:sz w:val="24"/>
          <w:szCs w:val="24"/>
        </w:rPr>
        <w:t>.</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2 ст. 191 ТК РФ).</w:t>
      </w:r>
    </w:p>
    <w:p w:rsidR="00A07B5F" w:rsidRDefault="00A07B5F" w:rsidP="00976C49">
      <w:pPr>
        <w:spacing w:before="28" w:after="28"/>
        <w:jc w:val="both"/>
        <w:rPr>
          <w:rFonts w:ascii="Times New Roman" w:eastAsia="Times New Roman" w:hAnsi="Times New Roman" w:cs="Times New Roman"/>
          <w:sz w:val="24"/>
          <w:szCs w:val="24"/>
        </w:rPr>
      </w:pP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Трудовая дисциплина и ответственность за ее нарушение</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замечание;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выговор;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увольнение по соответствующим основаниям.</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Увольнение в качестве дисциплинарного взыскания может быть применено в соответствии со ст. 192 ТК РФ в случаях:</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однократного грубого нарушения работником трудовых обязанностей (п. 6 ч. 1 ст. 81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принятия необоснованного решения руководителем </w:t>
      </w:r>
      <w:r w:rsidR="00264E4F">
        <w:rPr>
          <w:rFonts w:ascii="Times New Roman" w:eastAsia="Times New Roman" w:hAnsi="Times New Roman" w:cs="Times New Roman"/>
          <w:sz w:val="24"/>
          <w:szCs w:val="24"/>
        </w:rPr>
        <w:t>Школы (филиала</w:t>
      </w:r>
      <w:r>
        <w:rPr>
          <w:rFonts w:ascii="Times New Roman" w:eastAsia="Times New Roman" w:hAnsi="Times New Roman" w:cs="Times New Roman"/>
          <w:sz w:val="24"/>
          <w:szCs w:val="24"/>
        </w:rPr>
        <w:t>),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однократного грубого нарушения руководителем </w:t>
      </w:r>
      <w:r w:rsidR="00264E4F">
        <w:rPr>
          <w:rFonts w:ascii="Times New Roman" w:eastAsia="Times New Roman" w:hAnsi="Times New Roman" w:cs="Times New Roman"/>
          <w:sz w:val="24"/>
          <w:szCs w:val="24"/>
        </w:rPr>
        <w:t>Школы (филиала</w:t>
      </w:r>
      <w:r>
        <w:rPr>
          <w:rFonts w:ascii="Times New Roman" w:eastAsia="Times New Roman" w:hAnsi="Times New Roman" w:cs="Times New Roman"/>
          <w:sz w:val="24"/>
          <w:szCs w:val="24"/>
        </w:rPr>
        <w:t>), его заместителями своих трудовых обязанностей (п. 10 ч.1 ст. 81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повторное в течение одного года грубое нарушение устава </w:t>
      </w:r>
      <w:r w:rsidR="00264E4F">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(п.1 ст. 336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Непредоставление работником объяснения не является препятствием для применения дисциплинарного взыскания.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Дисциплинарное расследование нарушений педагогическим работником </w:t>
      </w:r>
      <w:r w:rsidR="00276079">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норм профессионального поведения или устава </w:t>
      </w:r>
      <w:r w:rsidR="00276079">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может быть проведено только по поступившей на него жалобе в письменной форме. Копия жалобы должна быть передана работнику.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r w:rsidR="00660170">
        <w:rPr>
          <w:rFonts w:ascii="Times New Roman" w:eastAsia="Times New Roman" w:hAnsi="Times New Roman" w:cs="Times New Roman"/>
          <w:sz w:val="24"/>
          <w:szCs w:val="24"/>
        </w:rPr>
        <w:t>(</w:t>
      </w:r>
      <w:r w:rsidR="00EC76EA">
        <w:rPr>
          <w:rFonts w:ascii="Times New Roman" w:hAnsi="Times New Roman" w:cs="Times New Roman"/>
          <w:sz w:val="24"/>
          <w:szCs w:val="24"/>
        </w:rPr>
        <w:t>Федеральный закон</w:t>
      </w:r>
      <w:r w:rsidR="00660170" w:rsidRPr="00BB7168">
        <w:rPr>
          <w:rFonts w:ascii="Times New Roman" w:hAnsi="Times New Roman" w:cs="Times New Roman"/>
          <w:sz w:val="24"/>
          <w:szCs w:val="24"/>
        </w:rPr>
        <w:t xml:space="preserve"> от 29.12.2012г.  №273-ФЗ  «Об обр</w:t>
      </w:r>
      <w:r w:rsidR="00660170">
        <w:rPr>
          <w:rFonts w:ascii="Times New Roman" w:hAnsi="Times New Roman" w:cs="Times New Roman"/>
          <w:sz w:val="24"/>
          <w:szCs w:val="24"/>
        </w:rPr>
        <w:t>азовании в Российской Федерации</w:t>
      </w:r>
      <w:r w:rsidR="00660170">
        <w:rPr>
          <w:rFonts w:ascii="Times New Roman" w:eastAsia="Times New Roman" w:hAnsi="Times New Roman" w:cs="Times New Roman"/>
          <w:sz w:val="24"/>
          <w:szCs w:val="24"/>
        </w:rPr>
        <w:t xml:space="preserve">»). </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За каждый дисциплинарный проступок может быть применено только одно дисциплинарное взыскание.</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Заключительные положения</w:t>
      </w:r>
    </w:p>
    <w:p w:rsidR="007E324E" w:rsidRDefault="00276079"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Те</w:t>
      </w:r>
      <w:proofErr w:type="gramStart"/>
      <w:r>
        <w:rPr>
          <w:rFonts w:ascii="Times New Roman" w:eastAsia="Times New Roman" w:hAnsi="Times New Roman" w:cs="Times New Roman"/>
          <w:sz w:val="24"/>
          <w:szCs w:val="24"/>
        </w:rPr>
        <w:t>кст Пр</w:t>
      </w:r>
      <w:proofErr w:type="gramEnd"/>
      <w:r>
        <w:rPr>
          <w:rFonts w:ascii="Times New Roman" w:eastAsia="Times New Roman" w:hAnsi="Times New Roman" w:cs="Times New Roman"/>
          <w:sz w:val="24"/>
          <w:szCs w:val="24"/>
        </w:rPr>
        <w:t>авил</w:t>
      </w:r>
      <w:r w:rsidR="007E324E">
        <w:rPr>
          <w:rFonts w:ascii="Times New Roman" w:eastAsia="Times New Roman" w:hAnsi="Times New Roman" w:cs="Times New Roman"/>
          <w:sz w:val="24"/>
          <w:szCs w:val="24"/>
        </w:rPr>
        <w:t xml:space="preserve"> вывешивается в </w:t>
      </w:r>
      <w:r>
        <w:rPr>
          <w:rFonts w:ascii="Times New Roman" w:eastAsia="Times New Roman" w:hAnsi="Times New Roman" w:cs="Times New Roman"/>
          <w:sz w:val="24"/>
          <w:szCs w:val="24"/>
        </w:rPr>
        <w:t>Школе</w:t>
      </w:r>
      <w:r w:rsidR="007E324E">
        <w:rPr>
          <w:rFonts w:ascii="Times New Roman" w:eastAsia="Times New Roman" w:hAnsi="Times New Roman" w:cs="Times New Roman"/>
          <w:sz w:val="24"/>
          <w:szCs w:val="24"/>
        </w:rPr>
        <w:t xml:space="preserve"> на видном месте.</w:t>
      </w:r>
    </w:p>
    <w:p w:rsidR="007E324E" w:rsidRDefault="007E324E"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7E324E" w:rsidRDefault="00276079" w:rsidP="00976C49">
      <w:pPr>
        <w:spacing w:before="28"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 С вновь принятыми П</w:t>
      </w:r>
      <w:r w:rsidR="007E324E">
        <w:rPr>
          <w:rFonts w:ascii="Times New Roman" w:eastAsia="Times New Roman" w:hAnsi="Times New Roman" w:cs="Times New Roman"/>
          <w:sz w:val="24"/>
          <w:szCs w:val="24"/>
        </w:rPr>
        <w:t>равилами, внесенными в них изменениями и дополнениями</w:t>
      </w:r>
      <w:r>
        <w:rPr>
          <w:rFonts w:ascii="Times New Roman" w:eastAsia="Times New Roman" w:hAnsi="Times New Roman" w:cs="Times New Roman"/>
          <w:sz w:val="24"/>
          <w:szCs w:val="24"/>
        </w:rPr>
        <w:t>,</w:t>
      </w:r>
      <w:r w:rsidR="007E324E">
        <w:rPr>
          <w:rFonts w:ascii="Times New Roman" w:eastAsia="Times New Roman" w:hAnsi="Times New Roman" w:cs="Times New Roman"/>
          <w:sz w:val="24"/>
          <w:szCs w:val="24"/>
        </w:rPr>
        <w:t xml:space="preserve"> работодатель знакомит работников под роспись с указанием даты ознакомления.</w:t>
      </w:r>
    </w:p>
    <w:p w:rsidR="00A07B5F" w:rsidRDefault="00A07B5F" w:rsidP="00976C49">
      <w:pPr>
        <w:spacing w:before="28" w:after="28"/>
        <w:jc w:val="both"/>
        <w:rPr>
          <w:rFonts w:ascii="Times New Roman" w:eastAsia="Times New Roman" w:hAnsi="Times New Roman" w:cs="Times New Roman"/>
          <w:sz w:val="24"/>
          <w:szCs w:val="24"/>
        </w:rPr>
      </w:pPr>
    </w:p>
    <w:p w:rsidR="00A07B5F" w:rsidRDefault="00A07B5F" w:rsidP="00976C49">
      <w:pPr>
        <w:spacing w:before="28" w:after="28"/>
        <w:jc w:val="both"/>
        <w:rPr>
          <w:rFonts w:ascii="Times New Roman" w:eastAsia="Times New Roman" w:hAnsi="Times New Roman" w:cs="Times New Roman"/>
          <w:sz w:val="24"/>
          <w:szCs w:val="24"/>
        </w:rPr>
      </w:pPr>
    </w:p>
    <w:p w:rsidR="00A07B5F" w:rsidRDefault="00A07B5F" w:rsidP="00976C49">
      <w:pPr>
        <w:spacing w:before="28" w:after="28"/>
        <w:jc w:val="both"/>
      </w:pPr>
    </w:p>
    <w:bookmarkStart w:id="18" w:name="footnote_1"/>
    <w:p w:rsidR="007E324E" w:rsidRDefault="007E324E" w:rsidP="00976C49">
      <w:pPr>
        <w:jc w:val="both"/>
      </w:pPr>
      <w:r>
        <w:fldChar w:fldCharType="begin"/>
      </w:r>
      <w:r>
        <w:instrText xml:space="preserve"> HYPERLINK  \l "footnote_back_1"</w:instrText>
      </w:r>
      <w:r>
        <w:fldChar w:fldCharType="separate"/>
      </w:r>
      <w:r>
        <w:rPr>
          <w:rStyle w:val="a3"/>
          <w:rFonts w:ascii="Times New Roman" w:hAnsi="Times New Roman"/>
        </w:rPr>
        <w:t>1</w:t>
      </w:r>
      <w:bookmarkEnd w:id="18"/>
      <w:r>
        <w:fldChar w:fldCharType="end"/>
      </w:r>
      <w:r>
        <w:rPr>
          <w:rFonts w:ascii="Times New Roman" w:eastAsia="Times New Roman" w:hAnsi="Times New Roman" w:cs="Times New Roman"/>
          <w:sz w:val="24"/>
          <w:szCs w:val="24"/>
        </w:rPr>
        <w:t xml:space="preserve"> Квалификационные характеристики должностей работников образования утверждены приказом </w:t>
      </w:r>
      <w:r w:rsidR="00276079">
        <w:rPr>
          <w:rFonts w:ascii="Times New Roman" w:eastAsia="Times New Roman" w:hAnsi="Times New Roman" w:cs="Times New Roman"/>
          <w:sz w:val="24"/>
          <w:szCs w:val="24"/>
        </w:rPr>
        <w:t>Минздравсоцразвития России от 26 августа 2010</w:t>
      </w:r>
      <w:r>
        <w:rPr>
          <w:rFonts w:ascii="Times New Roman" w:eastAsia="Times New Roman" w:hAnsi="Times New Roman" w:cs="Times New Roman"/>
          <w:sz w:val="24"/>
          <w:szCs w:val="24"/>
        </w:rPr>
        <w:t xml:space="preserve"> </w:t>
      </w:r>
      <w:r w:rsidR="00276079">
        <w:rPr>
          <w:rFonts w:ascii="Times New Roman" w:eastAsia="Times New Roman" w:hAnsi="Times New Roman" w:cs="Times New Roman"/>
          <w:sz w:val="24"/>
          <w:szCs w:val="24"/>
        </w:rPr>
        <w:t>г. № 761н</w:t>
      </w:r>
      <w:r>
        <w:rPr>
          <w:rFonts w:ascii="Times New Roman" w:eastAsia="Times New Roman"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bookmarkStart w:id="19" w:name="footnote_2"/>
    <w:p w:rsidR="007E324E" w:rsidRDefault="007E324E" w:rsidP="00976C49">
      <w:pPr>
        <w:jc w:val="both"/>
      </w:pPr>
      <w:r>
        <w:fldChar w:fldCharType="begin"/>
      </w:r>
      <w:r>
        <w:instrText xml:space="preserve"> HYPERLINK  \l "footnote_back_2"</w:instrText>
      </w:r>
      <w:r>
        <w:fldChar w:fldCharType="separate"/>
      </w:r>
      <w:r>
        <w:rPr>
          <w:rStyle w:val="a3"/>
          <w:rFonts w:ascii="Times New Roman" w:hAnsi="Times New Roman"/>
        </w:rPr>
        <w:t>2</w:t>
      </w:r>
      <w:bookmarkEnd w:id="19"/>
      <w:r>
        <w:fldChar w:fldCharType="end"/>
      </w:r>
      <w:r>
        <w:rPr>
          <w:rFonts w:ascii="Times New Roman" w:eastAsia="Times New Roman" w:hAnsi="Times New Roman" w:cs="Times New Roman"/>
          <w:sz w:val="24"/>
          <w:szCs w:val="24"/>
        </w:rPr>
        <w:t xml:space="preserve"> Коллективным договором </w:t>
      </w:r>
      <w:r w:rsidR="00276079">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может быть предусмотрен иной порядок принятия локальных нормативных актов - по согласованию с выборным органом первичной профсоюзной организации (ч. </w:t>
      </w:r>
      <w:proofErr w:type="gramStart"/>
      <w:r>
        <w:rPr>
          <w:rFonts w:ascii="Times New Roman" w:eastAsia="Times New Roman" w:hAnsi="Times New Roman" w:cs="Times New Roman"/>
          <w:sz w:val="24"/>
          <w:szCs w:val="24"/>
        </w:rPr>
        <w:t>3 ст. 8 ТК РФ).</w:t>
      </w:r>
      <w:proofErr w:type="gramEnd"/>
    </w:p>
    <w:bookmarkStart w:id="20" w:name="footnote_3"/>
    <w:p w:rsidR="007E324E" w:rsidRDefault="007E324E" w:rsidP="00976C49">
      <w:pPr>
        <w:jc w:val="both"/>
      </w:pPr>
      <w:r>
        <w:fldChar w:fldCharType="begin"/>
      </w:r>
      <w:r>
        <w:instrText xml:space="preserve"> HYPERLINK  \l "footnote_back_3"</w:instrText>
      </w:r>
      <w:r>
        <w:fldChar w:fldCharType="separate"/>
      </w:r>
      <w:r>
        <w:rPr>
          <w:rStyle w:val="a3"/>
          <w:rFonts w:ascii="Times New Roman" w:hAnsi="Times New Roman"/>
        </w:rPr>
        <w:t>3</w:t>
      </w:r>
      <w:bookmarkEnd w:id="20"/>
      <w:r>
        <w:fldChar w:fldCharType="end"/>
      </w:r>
      <w:r>
        <w:rPr>
          <w:rFonts w:ascii="Times New Roman" w:eastAsia="Times New Roman" w:hAnsi="Times New Roman" w:cs="Times New Roman"/>
          <w:sz w:val="24"/>
          <w:szCs w:val="24"/>
        </w:rPr>
        <w:t xml:space="preserve"> С учетом сложившейся практики издания распорядительных документов в общеобразовательных учреждениях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bookmarkStart w:id="21" w:name="footnote_4"/>
    <w:p w:rsidR="007E324E" w:rsidRDefault="007E324E" w:rsidP="00976C49">
      <w:pPr>
        <w:jc w:val="both"/>
      </w:pPr>
      <w:r>
        <w:fldChar w:fldCharType="begin"/>
      </w:r>
      <w:r>
        <w:instrText xml:space="preserve"> HYPERLINK  \l "footnote_back_4"</w:instrText>
      </w:r>
      <w:r>
        <w:fldChar w:fldCharType="separate"/>
      </w:r>
      <w:r>
        <w:rPr>
          <w:rStyle w:val="a3"/>
          <w:rFonts w:ascii="Times New Roman" w:hAnsi="Times New Roman"/>
        </w:rPr>
        <w:t>4</w:t>
      </w:r>
      <w:bookmarkEnd w:id="21"/>
      <w:r>
        <w:fldChar w:fldCharType="end"/>
      </w:r>
      <w:r>
        <w:rPr>
          <w:rFonts w:ascii="Times New Roman" w:eastAsia="Times New Roman" w:hAnsi="Times New Roman" w:cs="Times New Roman"/>
          <w:sz w:val="24"/>
          <w:szCs w:val="24"/>
        </w:rPr>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bookmarkStart w:id="22" w:name="footnote_5"/>
    <w:p w:rsidR="007E324E" w:rsidRDefault="007E324E" w:rsidP="00976C49">
      <w:pPr>
        <w:jc w:val="both"/>
      </w:pPr>
      <w:r>
        <w:fldChar w:fldCharType="begin"/>
      </w:r>
      <w:r>
        <w:instrText xml:space="preserve"> HYPERLINK  \l "footnote_back_5"</w:instrText>
      </w:r>
      <w:r>
        <w:fldChar w:fldCharType="separate"/>
      </w:r>
      <w:r>
        <w:rPr>
          <w:rStyle w:val="a3"/>
          <w:rFonts w:ascii="Times New Roman" w:hAnsi="Times New Roman"/>
        </w:rPr>
        <w:t>5</w:t>
      </w:r>
      <w:bookmarkEnd w:id="22"/>
      <w:r>
        <w:fldChar w:fldCharType="end"/>
      </w:r>
      <w:r>
        <w:rPr>
          <w:rFonts w:ascii="Times New Roman" w:eastAsia="Times New Roman" w:hAnsi="Times New Roman" w:cs="Times New Roman"/>
          <w:sz w:val="24"/>
          <w:szCs w:val="24"/>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 </w:t>
      </w:r>
    </w:p>
    <w:bookmarkStart w:id="23" w:name="footnote_6"/>
    <w:p w:rsidR="007E324E" w:rsidRDefault="007E324E" w:rsidP="00976C49">
      <w:pPr>
        <w:jc w:val="both"/>
      </w:pPr>
      <w:r>
        <w:fldChar w:fldCharType="begin"/>
      </w:r>
      <w:r>
        <w:instrText xml:space="preserve"> HYPERLINK  \l "footnote_back_6"</w:instrText>
      </w:r>
      <w:r>
        <w:fldChar w:fldCharType="separate"/>
      </w:r>
      <w:r>
        <w:rPr>
          <w:rStyle w:val="a3"/>
          <w:rFonts w:ascii="Times New Roman" w:hAnsi="Times New Roman"/>
        </w:rPr>
        <w:t>6</w:t>
      </w:r>
      <w:bookmarkEnd w:id="23"/>
      <w:r>
        <w:fldChar w:fldCharType="end"/>
      </w:r>
      <w:r>
        <w:rPr>
          <w:rFonts w:ascii="Times New Roman" w:eastAsia="Times New Roman" w:hAnsi="Times New Roman" w:cs="Times New Roman"/>
          <w:sz w:val="24"/>
          <w:szCs w:val="24"/>
        </w:rPr>
        <w:t xml:space="preserve"> В соответствии с постановлением Правительства РФ от 3 апреля 2003 г. № 191 учителям общеобразовательных учреждений, в которых по независящим от них причинам в течение учебного года нагрузка уменьшается по сравнению с установленной нагрузкой, до конца учебного года выплачивается заработная плата в предусмотренном указанным постановлением порядке. </w:t>
      </w:r>
    </w:p>
    <w:bookmarkStart w:id="24" w:name="footnote_7"/>
    <w:p w:rsidR="007E324E" w:rsidRDefault="007E324E" w:rsidP="00976C49">
      <w:pPr>
        <w:jc w:val="both"/>
      </w:pPr>
      <w:r>
        <w:fldChar w:fldCharType="begin"/>
      </w:r>
      <w:r>
        <w:instrText xml:space="preserve"> HYPERLINK  \l "footnote_back_7"</w:instrText>
      </w:r>
      <w:r>
        <w:fldChar w:fldCharType="separate"/>
      </w:r>
      <w:r>
        <w:rPr>
          <w:rStyle w:val="a3"/>
          <w:rFonts w:ascii="Times New Roman" w:hAnsi="Times New Roman"/>
        </w:rPr>
        <w:t>7</w:t>
      </w:r>
      <w:bookmarkEnd w:id="24"/>
      <w:r>
        <w:fldChar w:fldCharType="end"/>
      </w:r>
      <w:r>
        <w:rPr>
          <w:rFonts w:ascii="Times New Roman" w:eastAsia="Times New Roman" w:hAnsi="Times New Roman" w:cs="Times New Roman"/>
          <w:sz w:val="24"/>
          <w:szCs w:val="24"/>
        </w:rPr>
        <w:t xml:space="preserve"> В соответствии со ст. </w:t>
      </w:r>
      <w:proofErr w:type="gramStart"/>
      <w:r>
        <w:rPr>
          <w:rFonts w:ascii="Times New Roman" w:eastAsia="Times New Roman" w:hAnsi="Times New Roman" w:cs="Times New Roman"/>
          <w:sz w:val="24"/>
          <w:szCs w:val="24"/>
        </w:rPr>
        <w:t>6 Федерального закона от 10 июля 2001 г № 87-ФЗ «Об ограничении курения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курения табака (обязанность по оснащению специально отведенных мест для курения табака возлагается на работодателя).</w:t>
      </w:r>
      <w:proofErr w:type="gramEnd"/>
    </w:p>
    <w:bookmarkStart w:id="25" w:name="footnote_8"/>
    <w:p w:rsidR="007E324E" w:rsidRDefault="007E324E" w:rsidP="00976C49">
      <w:pPr>
        <w:jc w:val="both"/>
      </w:pPr>
      <w:r>
        <w:fldChar w:fldCharType="begin"/>
      </w:r>
      <w:r>
        <w:instrText xml:space="preserve"> HYPERLINK  \l "footnote_back_8"</w:instrText>
      </w:r>
      <w:r>
        <w:fldChar w:fldCharType="separate"/>
      </w:r>
      <w:r>
        <w:rPr>
          <w:rStyle w:val="a3"/>
          <w:rFonts w:ascii="Times New Roman" w:hAnsi="Times New Roman"/>
        </w:rPr>
        <w:t>8</w:t>
      </w:r>
      <w:bookmarkEnd w:id="25"/>
      <w:r>
        <w:fldChar w:fldCharType="end"/>
      </w:r>
      <w:r>
        <w:rPr>
          <w:rFonts w:ascii="Times New Roman" w:eastAsia="Times New Roman" w:hAnsi="Times New Roman" w:cs="Times New Roman"/>
          <w:sz w:val="24"/>
          <w:szCs w:val="24"/>
        </w:rPr>
        <w:t xml:space="preserve"> Продолжительность ежедневной работы, время начала и окончания работы, время перерывов для отдыха и питания могут определяться по категориям работников </w:t>
      </w:r>
      <w:r w:rsidR="00276079">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bookmarkStart w:id="26" w:name="footnote_9"/>
    <w:p w:rsidR="007E324E" w:rsidRDefault="007E324E" w:rsidP="00976C49">
      <w:pPr>
        <w:jc w:val="both"/>
      </w:pPr>
      <w:r>
        <w:fldChar w:fldCharType="begin"/>
      </w:r>
      <w:r>
        <w:instrText xml:space="preserve"> HYPERLINK  \l "footnote_back_9"</w:instrText>
      </w:r>
      <w:r>
        <w:fldChar w:fldCharType="separate"/>
      </w:r>
      <w:r>
        <w:rPr>
          <w:rStyle w:val="a3"/>
          <w:rFonts w:ascii="Times New Roman" w:hAnsi="Times New Roman"/>
        </w:rPr>
        <w:t>9</w:t>
      </w:r>
      <w:bookmarkEnd w:id="26"/>
      <w:r>
        <w:fldChar w:fldCharType="end"/>
      </w:r>
      <w:r>
        <w:rPr>
          <w:rFonts w:ascii="Times New Roman" w:eastAsia="Times New Roman" w:hAnsi="Times New Roman" w:cs="Times New Roman"/>
          <w:sz w:val="24"/>
          <w:szCs w:val="24"/>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w:t>
      </w:r>
      <w:proofErr w:type="gramStart"/>
      <w:r>
        <w:rPr>
          <w:rFonts w:ascii="Times New Roman" w:eastAsia="Times New Roman" w:hAnsi="Times New Roman" w:cs="Times New Roman"/>
          <w:sz w:val="24"/>
          <w:szCs w:val="24"/>
        </w:rPr>
        <w:t>320 ТК РФ).</w:t>
      </w:r>
      <w:proofErr w:type="gramEnd"/>
      <w:r>
        <w:rPr>
          <w:rFonts w:ascii="Times New Roman" w:eastAsia="Times New Roman" w:hAnsi="Times New Roman" w:cs="Times New Roman"/>
          <w:sz w:val="24"/>
          <w:szCs w:val="24"/>
        </w:rPr>
        <w:t xml:space="preserve">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bookmarkStart w:id="27" w:name="footnote_10"/>
    <w:p w:rsidR="007E324E" w:rsidRDefault="007E324E" w:rsidP="00976C49">
      <w:pPr>
        <w:jc w:val="both"/>
      </w:pPr>
      <w:r>
        <w:lastRenderedPageBreak/>
        <w:fldChar w:fldCharType="begin"/>
      </w:r>
      <w:r>
        <w:instrText xml:space="preserve"> HYPERLINK  \l "footnote_back_10"</w:instrText>
      </w:r>
      <w:r>
        <w:fldChar w:fldCharType="separate"/>
      </w:r>
      <w:r>
        <w:rPr>
          <w:rStyle w:val="a3"/>
          <w:rFonts w:ascii="Times New Roman" w:hAnsi="Times New Roman"/>
        </w:rPr>
        <w:t>10</w:t>
      </w:r>
      <w:bookmarkEnd w:id="27"/>
      <w:r>
        <w:fldChar w:fldCharType="end"/>
      </w:r>
      <w:r>
        <w:rPr>
          <w:rFonts w:ascii="Times New Roman" w:eastAsia="Times New Roman" w:hAnsi="Times New Roman" w:cs="Times New Roman"/>
          <w:sz w:val="24"/>
          <w:szCs w:val="24"/>
        </w:rPr>
        <w:t xml:space="preserve"> 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w:t>
      </w:r>
    </w:p>
    <w:bookmarkStart w:id="28" w:name="footnote_11"/>
    <w:p w:rsidR="007E324E" w:rsidRDefault="007E324E" w:rsidP="00976C49">
      <w:pPr>
        <w:jc w:val="both"/>
      </w:pPr>
      <w:r>
        <w:fldChar w:fldCharType="begin"/>
      </w:r>
      <w:r>
        <w:instrText xml:space="preserve"> HYPERLINK  \l "footnote_back_11"</w:instrText>
      </w:r>
      <w:r>
        <w:fldChar w:fldCharType="separate"/>
      </w:r>
      <w:r>
        <w:rPr>
          <w:rStyle w:val="a3"/>
          <w:rFonts w:ascii="Times New Roman" w:hAnsi="Times New Roman"/>
        </w:rPr>
        <w:t>11</w:t>
      </w:r>
      <w:bookmarkEnd w:id="28"/>
      <w:r>
        <w:fldChar w:fldCharType="end"/>
      </w:r>
      <w:r>
        <w:rPr>
          <w:rFonts w:ascii="Times New Roman" w:eastAsia="Times New Roman" w:hAnsi="Times New Roman" w:cs="Times New Roman"/>
          <w:sz w:val="24"/>
          <w:szCs w:val="24"/>
        </w:rPr>
        <w:t xml:space="preserve"> 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локальными актами </w:t>
      </w:r>
      <w:r w:rsidR="00276079">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w:t>
      </w:r>
    </w:p>
    <w:bookmarkStart w:id="29" w:name="footnote_12"/>
    <w:p w:rsidR="007E324E" w:rsidRDefault="007E324E" w:rsidP="00976C49">
      <w:pPr>
        <w:jc w:val="both"/>
      </w:pPr>
      <w:r>
        <w:fldChar w:fldCharType="begin"/>
      </w:r>
      <w:r>
        <w:instrText xml:space="preserve"> HYPERLINK  \l "footnote_back_12"</w:instrText>
      </w:r>
      <w:r>
        <w:fldChar w:fldCharType="separate"/>
      </w:r>
      <w:r>
        <w:rPr>
          <w:rStyle w:val="a3"/>
          <w:rFonts w:ascii="Times New Roman" w:hAnsi="Times New Roman"/>
        </w:rPr>
        <w:t>12</w:t>
      </w:r>
      <w:bookmarkEnd w:id="29"/>
      <w:r>
        <w:fldChar w:fldCharType="end"/>
      </w:r>
      <w:r>
        <w:rPr>
          <w:rFonts w:ascii="Times New Roman" w:eastAsia="Times New Roman" w:hAnsi="Times New Roman" w:cs="Times New Roman"/>
          <w:sz w:val="24"/>
          <w:szCs w:val="24"/>
        </w:rPr>
        <w:t xml:space="preserve"> 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(ст.ст. </w:t>
      </w:r>
      <w:proofErr w:type="gramStart"/>
      <w:r>
        <w:rPr>
          <w:rFonts w:ascii="Times New Roman" w:eastAsia="Times New Roman" w:hAnsi="Times New Roman" w:cs="Times New Roman"/>
          <w:sz w:val="24"/>
          <w:szCs w:val="24"/>
        </w:rPr>
        <w:t>95 и 152 ТК РФ).</w:t>
      </w:r>
      <w:proofErr w:type="gramEnd"/>
    </w:p>
    <w:bookmarkStart w:id="30" w:name="footnote_13"/>
    <w:p w:rsidR="007E324E" w:rsidRDefault="007E324E" w:rsidP="00976C49">
      <w:pPr>
        <w:jc w:val="both"/>
      </w:pPr>
      <w:r>
        <w:fldChar w:fldCharType="begin"/>
      </w:r>
      <w:r>
        <w:instrText xml:space="preserve"> HYPERLINK  \l "footnote_back_13"</w:instrText>
      </w:r>
      <w:r>
        <w:fldChar w:fldCharType="separate"/>
      </w:r>
      <w:r>
        <w:rPr>
          <w:rStyle w:val="a3"/>
          <w:rFonts w:ascii="Times New Roman" w:hAnsi="Times New Roman"/>
        </w:rPr>
        <w:t>13</w:t>
      </w:r>
      <w:bookmarkEnd w:id="30"/>
      <w:r>
        <w:fldChar w:fldCharType="end"/>
      </w:r>
      <w:r>
        <w:rPr>
          <w:rFonts w:ascii="Times New Roman" w:eastAsia="Times New Roman" w:hAnsi="Times New Roman" w:cs="Times New Roman"/>
          <w:sz w:val="24"/>
          <w:szCs w:val="24"/>
        </w:rPr>
        <w:t xml:space="preserve"> График сменности определяет время начала и окончания работы (смены), продолжительность смены, время междусменного отдыха и др.</w:t>
      </w:r>
    </w:p>
    <w:bookmarkStart w:id="31" w:name="footnote_14"/>
    <w:p w:rsidR="007E324E" w:rsidRDefault="007E324E" w:rsidP="00976C49">
      <w:pPr>
        <w:jc w:val="both"/>
      </w:pPr>
      <w:r>
        <w:fldChar w:fldCharType="begin"/>
      </w:r>
      <w:r>
        <w:instrText xml:space="preserve"> HYPERLINK  \l "footnote_back_14"</w:instrText>
      </w:r>
      <w:r>
        <w:fldChar w:fldCharType="separate"/>
      </w:r>
      <w:r>
        <w:rPr>
          <w:rStyle w:val="a3"/>
          <w:rFonts w:ascii="Times New Roman" w:hAnsi="Times New Roman"/>
        </w:rPr>
        <w:t>14</w:t>
      </w:r>
      <w:bookmarkEnd w:id="31"/>
      <w:r>
        <w:fldChar w:fldCharType="end"/>
      </w:r>
      <w:r>
        <w:rPr>
          <w:rFonts w:ascii="Times New Roman" w:eastAsia="Times New Roman" w:hAnsi="Times New Roman" w:cs="Times New Roman"/>
          <w:sz w:val="24"/>
          <w:szCs w:val="24"/>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bookmarkStart w:id="32" w:name="footnote_15"/>
    <w:p w:rsidR="007E324E" w:rsidRDefault="007E324E" w:rsidP="00976C49">
      <w:pPr>
        <w:jc w:val="both"/>
      </w:pPr>
      <w:r>
        <w:fldChar w:fldCharType="begin"/>
      </w:r>
      <w:r>
        <w:instrText xml:space="preserve"> HYPERLINK  \l "footnote_back_15"</w:instrText>
      </w:r>
      <w:r>
        <w:fldChar w:fldCharType="separate"/>
      </w:r>
      <w:r>
        <w:rPr>
          <w:rStyle w:val="a3"/>
          <w:rFonts w:ascii="Times New Roman" w:hAnsi="Times New Roman"/>
        </w:rPr>
        <w:t>15</w:t>
      </w:r>
      <w:bookmarkEnd w:id="32"/>
      <w:r>
        <w:fldChar w:fldCharType="end"/>
      </w:r>
      <w:r>
        <w:rPr>
          <w:rFonts w:ascii="Times New Roman" w:eastAsia="Times New Roman" w:hAnsi="Times New Roman" w:cs="Times New Roman"/>
          <w:sz w:val="24"/>
          <w:szCs w:val="24"/>
        </w:rPr>
        <w:t xml:space="preserve"> 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bookmarkStart w:id="33" w:name="footnote_16"/>
    <w:p w:rsidR="007E324E" w:rsidRDefault="007E324E" w:rsidP="00976C49">
      <w:pPr>
        <w:jc w:val="both"/>
      </w:pPr>
      <w:r>
        <w:fldChar w:fldCharType="begin"/>
      </w:r>
      <w:r>
        <w:instrText xml:space="preserve"> HYPERLINK  \l "footnote_back_16"</w:instrText>
      </w:r>
      <w:r>
        <w:fldChar w:fldCharType="separate"/>
      </w:r>
      <w:r>
        <w:rPr>
          <w:rStyle w:val="a3"/>
          <w:rFonts w:ascii="Times New Roman" w:hAnsi="Times New Roman"/>
        </w:rPr>
        <w:t>16</w:t>
      </w:r>
      <w:bookmarkEnd w:id="33"/>
      <w:r>
        <w:fldChar w:fldCharType="end"/>
      </w:r>
      <w:r>
        <w:rPr>
          <w:rFonts w:ascii="Times New Roman" w:eastAsia="Times New Roman" w:hAnsi="Times New Roman" w:cs="Times New Roman"/>
          <w:sz w:val="24"/>
          <w:szCs w:val="24"/>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 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выборных профсоюзных работников, в проведении мероприятий общественного характера, в том числе в рабочее время. </w:t>
      </w:r>
    </w:p>
    <w:bookmarkStart w:id="34" w:name="footnote_17"/>
    <w:p w:rsidR="007E324E" w:rsidRDefault="007E324E" w:rsidP="00976C49">
      <w:pPr>
        <w:jc w:val="both"/>
      </w:pPr>
      <w:r>
        <w:fldChar w:fldCharType="begin"/>
      </w:r>
      <w:r>
        <w:instrText xml:space="preserve"> HYPERLINK  \l "footnote_back_17"</w:instrText>
      </w:r>
      <w:r>
        <w:fldChar w:fldCharType="separate"/>
      </w:r>
      <w:r>
        <w:rPr>
          <w:rStyle w:val="a3"/>
          <w:rFonts w:ascii="Times New Roman" w:hAnsi="Times New Roman"/>
        </w:rPr>
        <w:t>17</w:t>
      </w:r>
      <w:bookmarkEnd w:id="34"/>
      <w:r>
        <w:fldChar w:fldCharType="end"/>
      </w:r>
      <w:r>
        <w:rPr>
          <w:rFonts w:ascii="Times New Roman" w:eastAsia="Times New Roman" w:hAnsi="Times New Roman" w:cs="Times New Roman"/>
          <w:sz w:val="24"/>
          <w:szCs w:val="24"/>
        </w:rPr>
        <w:t xml:space="preserve"> 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w:t>
      </w:r>
      <w:r w:rsidR="00276079">
        <w:rPr>
          <w:rFonts w:ascii="Times New Roman" w:eastAsia="Times New Roman" w:hAnsi="Times New Roman" w:cs="Times New Roman"/>
          <w:sz w:val="24"/>
          <w:szCs w:val="24"/>
        </w:rPr>
        <w:t xml:space="preserve">Школы </w:t>
      </w:r>
      <w:r>
        <w:rPr>
          <w:rFonts w:ascii="Times New Roman" w:eastAsia="Times New Roman" w:hAnsi="Times New Roman" w:cs="Times New Roman"/>
          <w:sz w:val="24"/>
          <w:szCs w:val="24"/>
        </w:rPr>
        <w:t>и не может быть менее 3-х календарных дней.</w:t>
      </w:r>
    </w:p>
    <w:bookmarkStart w:id="35" w:name="footnote_18"/>
    <w:p w:rsidR="007E324E" w:rsidRDefault="007E324E" w:rsidP="00976C49">
      <w:pPr>
        <w:jc w:val="both"/>
        <w:rPr>
          <w:rFonts w:ascii="Times New Roman" w:eastAsia="Times New Roman" w:hAnsi="Times New Roman" w:cs="Times New Roman"/>
          <w:vanish/>
          <w:sz w:val="24"/>
          <w:szCs w:val="24"/>
        </w:rPr>
      </w:pPr>
      <w:r>
        <w:fldChar w:fldCharType="begin"/>
      </w:r>
      <w:r>
        <w:instrText xml:space="preserve"> HYPERLINK  \l "footnote_back_18"</w:instrText>
      </w:r>
      <w:r>
        <w:fldChar w:fldCharType="separate"/>
      </w:r>
      <w:r>
        <w:rPr>
          <w:rStyle w:val="a3"/>
          <w:rFonts w:ascii="Times New Roman" w:hAnsi="Times New Roman"/>
        </w:rPr>
        <w:t>18</w:t>
      </w:r>
      <w:bookmarkEnd w:id="35"/>
      <w:r>
        <w:fldChar w:fldCharType="end"/>
      </w:r>
      <w:r>
        <w:rPr>
          <w:rFonts w:ascii="Times New Roman" w:eastAsia="Times New Roman" w:hAnsi="Times New Roman" w:cs="Times New Roman"/>
          <w:sz w:val="24"/>
          <w:szCs w:val="24"/>
        </w:rPr>
        <w:t xml:space="preserve"> Указываются предусмотренные ч. 1 ст. 191 ТК РФ виды поощрений, а также другие виды поощрений работников за труд в учреждении (порядок применения поощрений, в том числе с участием выборного органа первичной профсоюзной организации, а также их виды определяются коллективным договором или правилами внутреннего трудового распорядка).</w:t>
      </w:r>
    </w:p>
    <w:p w:rsidR="007E324E" w:rsidRDefault="007E324E" w:rsidP="00976C49">
      <w:pPr>
        <w:jc w:val="both"/>
      </w:pPr>
      <w:r>
        <w:rPr>
          <w:rFonts w:ascii="Times New Roman" w:eastAsia="Times New Roman" w:hAnsi="Times New Roman" w:cs="Times New Roman"/>
          <w:vanish/>
          <w:sz w:val="24"/>
          <w:szCs w:val="24"/>
        </w:rPr>
        <w:t>Пожалуйста, подождите</w:t>
      </w:r>
    </w:p>
    <w:p w:rsidR="007E324E" w:rsidRDefault="007E324E" w:rsidP="00976C49">
      <w:pPr>
        <w:jc w:val="both"/>
      </w:pPr>
    </w:p>
    <w:sectPr w:rsidR="007E324E" w:rsidSect="00307D40">
      <w:footerReference w:type="default" r:id="rId8"/>
      <w:pgSz w:w="11906" w:h="16838"/>
      <w:pgMar w:top="1134" w:right="850" w:bottom="993" w:left="1701" w:header="720" w:footer="720" w:gutter="0"/>
      <w:pgBorders w:offsetFrom="page">
        <w:top w:val="doubleD" w:sz="5" w:space="24" w:color="auto"/>
        <w:left w:val="doubleD" w:sz="5" w:space="24" w:color="auto"/>
        <w:bottom w:val="doubleD" w:sz="5" w:space="24" w:color="auto"/>
        <w:right w:val="doubleD" w:sz="5" w:space="24" w:color="auto"/>
      </w:pgBorders>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61C" w:rsidRDefault="003B461C" w:rsidP="002D5CEA">
      <w:r>
        <w:separator/>
      </w:r>
    </w:p>
  </w:endnote>
  <w:endnote w:type="continuationSeparator" w:id="0">
    <w:p w:rsidR="003B461C" w:rsidRDefault="003B461C" w:rsidP="002D5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EA" w:rsidRDefault="002D5CEA">
    <w:pPr>
      <w:pStyle w:val="a9"/>
      <w:jc w:val="center"/>
    </w:pPr>
    <w:fldSimple w:instr=" PAGE   \* MERGEFORMAT ">
      <w:r w:rsidR="00F93FA8">
        <w:rPr>
          <w:noProof/>
        </w:rPr>
        <w:t>23</w:t>
      </w:r>
    </w:fldSimple>
  </w:p>
  <w:p w:rsidR="002D5CEA" w:rsidRDefault="002D5C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61C" w:rsidRDefault="003B461C" w:rsidP="002D5CEA">
      <w:r>
        <w:separator/>
      </w:r>
    </w:p>
  </w:footnote>
  <w:footnote w:type="continuationSeparator" w:id="0">
    <w:p w:rsidR="003B461C" w:rsidRDefault="003B461C" w:rsidP="002D5C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76C49"/>
    <w:rsid w:val="0003127B"/>
    <w:rsid w:val="00117E31"/>
    <w:rsid w:val="001339D2"/>
    <w:rsid w:val="00163315"/>
    <w:rsid w:val="001D3731"/>
    <w:rsid w:val="001E63B9"/>
    <w:rsid w:val="00200B2A"/>
    <w:rsid w:val="00264E4F"/>
    <w:rsid w:val="00276079"/>
    <w:rsid w:val="00284DB2"/>
    <w:rsid w:val="002D5CEA"/>
    <w:rsid w:val="002D79F0"/>
    <w:rsid w:val="00303881"/>
    <w:rsid w:val="00307D40"/>
    <w:rsid w:val="00387668"/>
    <w:rsid w:val="00394884"/>
    <w:rsid w:val="003A568C"/>
    <w:rsid w:val="003B1663"/>
    <w:rsid w:val="003B461C"/>
    <w:rsid w:val="004C3303"/>
    <w:rsid w:val="00552944"/>
    <w:rsid w:val="005A1272"/>
    <w:rsid w:val="00641938"/>
    <w:rsid w:val="00660170"/>
    <w:rsid w:val="006C118B"/>
    <w:rsid w:val="007D1A27"/>
    <w:rsid w:val="007E324E"/>
    <w:rsid w:val="008E1CE5"/>
    <w:rsid w:val="008F52C0"/>
    <w:rsid w:val="00907EAD"/>
    <w:rsid w:val="00925390"/>
    <w:rsid w:val="0094224B"/>
    <w:rsid w:val="009577CB"/>
    <w:rsid w:val="00976C49"/>
    <w:rsid w:val="00A07B5F"/>
    <w:rsid w:val="00A57070"/>
    <w:rsid w:val="00BB2111"/>
    <w:rsid w:val="00BB7168"/>
    <w:rsid w:val="00D91E80"/>
    <w:rsid w:val="00DC6443"/>
    <w:rsid w:val="00EB06E6"/>
    <w:rsid w:val="00EB42BB"/>
    <w:rsid w:val="00EC76EA"/>
    <w:rsid w:val="00F6735C"/>
    <w:rsid w:val="00F93FA8"/>
    <w:rsid w:val="00FC4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eastAsia="SimSun" w:hAnsi="Calibri" w:cs="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s1">
    <w:name w:val="s1"/>
    <w:basedOn w:val="DefaultParagraphFont"/>
  </w:style>
  <w:style w:type="character" w:styleId="a3">
    <w:name w:val="Hyperlink"/>
    <w:basedOn w:val="DefaultParagraphFont"/>
    <w:rPr>
      <w:color w:val="0000FF"/>
      <w:u w:val="single"/>
      <w:lang/>
    </w:rPr>
  </w:style>
  <w:style w:type="character" w:customStyle="1" w:styleId="s6">
    <w:name w:val="s6"/>
    <w:basedOn w:val="DefaultParagraphFont"/>
  </w:style>
  <w:style w:type="character" w:customStyle="1" w:styleId="s7">
    <w:name w:val="s7"/>
    <w:basedOn w:val="DefaultParagraphFont"/>
  </w:style>
  <w:style w:type="character" w:customStyle="1" w:styleId="s8">
    <w:name w:val="s8"/>
    <w:basedOn w:val="DefaultParagraphFont"/>
  </w:style>
  <w:style w:type="character" w:customStyle="1" w:styleId="s12">
    <w:name w:val="s12"/>
    <w:basedOn w:val="DefaultParagraphFont"/>
  </w:style>
  <w:style w:type="character" w:customStyle="1" w:styleId="s14">
    <w:name w:val="s14"/>
    <w:basedOn w:val="DefaultParagraphFont"/>
  </w:style>
  <w:style w:type="character" w:customStyle="1" w:styleId="s15">
    <w:name w:val="s15"/>
    <w:basedOn w:val="DefaultParagraphFont"/>
  </w:style>
  <w:style w:type="character" w:customStyle="1" w:styleId="s4">
    <w:name w:val="s4"/>
    <w:basedOn w:val="DefaultParagraphFont"/>
  </w:style>
  <w:style w:type="character" w:customStyle="1" w:styleId="s5">
    <w:name w:val="s5"/>
    <w:basedOn w:val="DefaultParagraphFont"/>
  </w:style>
  <w:style w:type="character" w:customStyle="1" w:styleId="s10">
    <w:name w:val="s10"/>
    <w:basedOn w:val="DefaultParagraphFont"/>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
    <w:name w:val="Название1"/>
    <w:basedOn w:val="a"/>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customStyle="1" w:styleId="p12">
    <w:name w:val="p12"/>
    <w:basedOn w:val="a"/>
    <w:pPr>
      <w:spacing w:before="28" w:after="28"/>
    </w:pPr>
    <w:rPr>
      <w:rFonts w:ascii="Times New Roman" w:eastAsia="Times New Roman" w:hAnsi="Times New Roman" w:cs="Times New Roman"/>
      <w:sz w:val="24"/>
      <w:szCs w:val="24"/>
    </w:rPr>
  </w:style>
  <w:style w:type="paragraph" w:customStyle="1" w:styleId="p13">
    <w:name w:val="p13"/>
    <w:basedOn w:val="a"/>
    <w:pPr>
      <w:spacing w:before="28" w:after="28"/>
    </w:pPr>
    <w:rPr>
      <w:rFonts w:ascii="Times New Roman" w:eastAsia="Times New Roman" w:hAnsi="Times New Roman" w:cs="Times New Roman"/>
      <w:sz w:val="24"/>
      <w:szCs w:val="24"/>
    </w:rPr>
  </w:style>
  <w:style w:type="paragraph" w:customStyle="1" w:styleId="p10">
    <w:name w:val="p10"/>
    <w:basedOn w:val="a"/>
    <w:pPr>
      <w:spacing w:before="28" w:after="28"/>
    </w:pPr>
    <w:rPr>
      <w:rFonts w:ascii="Times New Roman" w:eastAsia="Times New Roman" w:hAnsi="Times New Roman" w:cs="Times New Roman"/>
      <w:sz w:val="24"/>
      <w:szCs w:val="24"/>
    </w:rPr>
  </w:style>
  <w:style w:type="paragraph" w:customStyle="1" w:styleId="p14">
    <w:name w:val="p14"/>
    <w:basedOn w:val="a"/>
    <w:pPr>
      <w:spacing w:before="28" w:after="28"/>
    </w:pPr>
    <w:rPr>
      <w:rFonts w:ascii="Times New Roman" w:eastAsia="Times New Roman" w:hAnsi="Times New Roman" w:cs="Times New Roman"/>
      <w:sz w:val="24"/>
      <w:szCs w:val="24"/>
    </w:rPr>
  </w:style>
  <w:style w:type="paragraph" w:customStyle="1" w:styleId="p9">
    <w:name w:val="p9"/>
    <w:basedOn w:val="a"/>
    <w:pPr>
      <w:spacing w:before="28" w:after="28"/>
    </w:pPr>
    <w:rPr>
      <w:rFonts w:ascii="Times New Roman" w:eastAsia="Times New Roman" w:hAnsi="Times New Roman" w:cs="Times New Roman"/>
      <w:sz w:val="24"/>
      <w:szCs w:val="24"/>
    </w:rPr>
  </w:style>
  <w:style w:type="paragraph" w:customStyle="1" w:styleId="p8">
    <w:name w:val="p8"/>
    <w:basedOn w:val="a"/>
    <w:pPr>
      <w:spacing w:before="28" w:after="28"/>
    </w:pPr>
    <w:rPr>
      <w:rFonts w:ascii="Times New Roman" w:eastAsia="Times New Roman" w:hAnsi="Times New Roman" w:cs="Times New Roman"/>
      <w:sz w:val="24"/>
      <w:szCs w:val="24"/>
    </w:rPr>
  </w:style>
  <w:style w:type="paragraph" w:customStyle="1" w:styleId="p16">
    <w:name w:val="p16"/>
    <w:basedOn w:val="a"/>
    <w:pPr>
      <w:spacing w:before="28" w:after="28"/>
    </w:pPr>
    <w:rPr>
      <w:rFonts w:ascii="Times New Roman" w:eastAsia="Times New Roman" w:hAnsi="Times New Roman" w:cs="Times New Roman"/>
      <w:sz w:val="24"/>
      <w:szCs w:val="24"/>
    </w:rPr>
  </w:style>
  <w:style w:type="paragraph" w:customStyle="1" w:styleId="p17">
    <w:name w:val="p17"/>
    <w:basedOn w:val="a"/>
    <w:pPr>
      <w:spacing w:before="28" w:after="28"/>
    </w:pPr>
    <w:rPr>
      <w:rFonts w:ascii="Times New Roman" w:eastAsia="Times New Roman" w:hAnsi="Times New Roman" w:cs="Times New Roman"/>
      <w:sz w:val="24"/>
      <w:szCs w:val="24"/>
    </w:rPr>
  </w:style>
  <w:style w:type="paragraph" w:customStyle="1" w:styleId="p18">
    <w:name w:val="p18"/>
    <w:basedOn w:val="a"/>
    <w:pPr>
      <w:spacing w:before="28" w:after="28"/>
    </w:pPr>
    <w:rPr>
      <w:rFonts w:ascii="Times New Roman" w:eastAsia="Times New Roman" w:hAnsi="Times New Roman" w:cs="Times New Roman"/>
      <w:sz w:val="24"/>
      <w:szCs w:val="24"/>
    </w:rPr>
  </w:style>
  <w:style w:type="paragraph" w:customStyle="1" w:styleId="p22">
    <w:name w:val="p22"/>
    <w:basedOn w:val="a"/>
    <w:pPr>
      <w:spacing w:before="28" w:after="28"/>
    </w:pPr>
    <w:rPr>
      <w:rFonts w:ascii="Times New Roman" w:eastAsia="Times New Roman" w:hAnsi="Times New Roman" w:cs="Times New Roman"/>
      <w:sz w:val="24"/>
      <w:szCs w:val="24"/>
    </w:rPr>
  </w:style>
  <w:style w:type="paragraph" w:customStyle="1" w:styleId="p23">
    <w:name w:val="p23"/>
    <w:basedOn w:val="a"/>
    <w:pPr>
      <w:spacing w:before="28" w:after="28"/>
    </w:pPr>
    <w:rPr>
      <w:rFonts w:ascii="Times New Roman" w:eastAsia="Times New Roman" w:hAnsi="Times New Roman" w:cs="Times New Roman"/>
      <w:sz w:val="24"/>
      <w:szCs w:val="24"/>
    </w:rPr>
  </w:style>
  <w:style w:type="paragraph" w:customStyle="1" w:styleId="p25">
    <w:name w:val="p25"/>
    <w:basedOn w:val="a"/>
    <w:pPr>
      <w:spacing w:before="28" w:after="28"/>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2D5CEA"/>
    <w:pPr>
      <w:tabs>
        <w:tab w:val="center" w:pos="4677"/>
        <w:tab w:val="right" w:pos="9355"/>
      </w:tabs>
    </w:pPr>
  </w:style>
  <w:style w:type="character" w:customStyle="1" w:styleId="a8">
    <w:name w:val="Верхний колонтитул Знак"/>
    <w:basedOn w:val="a0"/>
    <w:link w:val="a7"/>
    <w:uiPriority w:val="99"/>
    <w:semiHidden/>
    <w:rsid w:val="002D5CEA"/>
    <w:rPr>
      <w:rFonts w:ascii="Calibri" w:eastAsia="SimSun" w:hAnsi="Calibri" w:cs="Calibri"/>
      <w:kern w:val="1"/>
      <w:sz w:val="22"/>
      <w:szCs w:val="22"/>
      <w:lang w:eastAsia="ar-SA"/>
    </w:rPr>
  </w:style>
  <w:style w:type="paragraph" w:styleId="a9">
    <w:name w:val="footer"/>
    <w:basedOn w:val="a"/>
    <w:link w:val="aa"/>
    <w:uiPriority w:val="99"/>
    <w:unhideWhenUsed/>
    <w:rsid w:val="002D5CEA"/>
    <w:pPr>
      <w:tabs>
        <w:tab w:val="center" w:pos="4677"/>
        <w:tab w:val="right" w:pos="9355"/>
      </w:tabs>
    </w:pPr>
  </w:style>
  <w:style w:type="character" w:customStyle="1" w:styleId="aa">
    <w:name w:val="Нижний колонтитул Знак"/>
    <w:basedOn w:val="a0"/>
    <w:link w:val="a9"/>
    <w:uiPriority w:val="99"/>
    <w:rsid w:val="002D5CEA"/>
    <w:rPr>
      <w:rFonts w:ascii="Calibri" w:eastAsia="SimSun" w:hAnsi="Calibri" w:cs="Calibri"/>
      <w:kern w:val="1"/>
      <w:sz w:val="22"/>
      <w:szCs w:val="22"/>
      <w:lang w:eastAsia="ar-SA"/>
    </w:rPr>
  </w:style>
  <w:style w:type="table" w:styleId="ab">
    <w:name w:val="Table Grid"/>
    <w:basedOn w:val="a1"/>
    <w:uiPriority w:val="59"/>
    <w:rsid w:val="00552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73D51AA4-95DB-4210-A002-DE3F7ECE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11027</Words>
  <Characters>62859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73739</CharactersWithSpaces>
  <SharedDoc>false</SharedDoc>
  <HLinks>
    <vt:vector size="216" baseType="variant">
      <vt:variant>
        <vt:i4>7798903</vt:i4>
      </vt:variant>
      <vt:variant>
        <vt:i4>105</vt:i4>
      </vt:variant>
      <vt:variant>
        <vt:i4>0</vt:i4>
      </vt:variant>
      <vt:variant>
        <vt:i4>5</vt:i4>
      </vt:variant>
      <vt:variant>
        <vt:lpwstr/>
      </vt:variant>
      <vt:variant>
        <vt:lpwstr>footnote_back_18</vt:lpwstr>
      </vt:variant>
      <vt:variant>
        <vt:i4>7864439</vt:i4>
      </vt:variant>
      <vt:variant>
        <vt:i4>102</vt:i4>
      </vt:variant>
      <vt:variant>
        <vt:i4>0</vt:i4>
      </vt:variant>
      <vt:variant>
        <vt:i4>5</vt:i4>
      </vt:variant>
      <vt:variant>
        <vt:lpwstr/>
      </vt:variant>
      <vt:variant>
        <vt:lpwstr>footnote_back_17</vt:lpwstr>
      </vt:variant>
      <vt:variant>
        <vt:i4>7929975</vt:i4>
      </vt:variant>
      <vt:variant>
        <vt:i4>99</vt:i4>
      </vt:variant>
      <vt:variant>
        <vt:i4>0</vt:i4>
      </vt:variant>
      <vt:variant>
        <vt:i4>5</vt:i4>
      </vt:variant>
      <vt:variant>
        <vt:lpwstr/>
      </vt:variant>
      <vt:variant>
        <vt:lpwstr>footnote_back_16</vt:lpwstr>
      </vt:variant>
      <vt:variant>
        <vt:i4>7995511</vt:i4>
      </vt:variant>
      <vt:variant>
        <vt:i4>96</vt:i4>
      </vt:variant>
      <vt:variant>
        <vt:i4>0</vt:i4>
      </vt:variant>
      <vt:variant>
        <vt:i4>5</vt:i4>
      </vt:variant>
      <vt:variant>
        <vt:lpwstr/>
      </vt:variant>
      <vt:variant>
        <vt:lpwstr>footnote_back_15</vt:lpwstr>
      </vt:variant>
      <vt:variant>
        <vt:i4>8061047</vt:i4>
      </vt:variant>
      <vt:variant>
        <vt:i4>93</vt:i4>
      </vt:variant>
      <vt:variant>
        <vt:i4>0</vt:i4>
      </vt:variant>
      <vt:variant>
        <vt:i4>5</vt:i4>
      </vt:variant>
      <vt:variant>
        <vt:lpwstr/>
      </vt:variant>
      <vt:variant>
        <vt:lpwstr>footnote_back_14</vt:lpwstr>
      </vt:variant>
      <vt:variant>
        <vt:i4>8126583</vt:i4>
      </vt:variant>
      <vt:variant>
        <vt:i4>90</vt:i4>
      </vt:variant>
      <vt:variant>
        <vt:i4>0</vt:i4>
      </vt:variant>
      <vt:variant>
        <vt:i4>5</vt:i4>
      </vt:variant>
      <vt:variant>
        <vt:lpwstr/>
      </vt:variant>
      <vt:variant>
        <vt:lpwstr>footnote_back_13</vt:lpwstr>
      </vt:variant>
      <vt:variant>
        <vt:i4>8192119</vt:i4>
      </vt:variant>
      <vt:variant>
        <vt:i4>87</vt:i4>
      </vt:variant>
      <vt:variant>
        <vt:i4>0</vt:i4>
      </vt:variant>
      <vt:variant>
        <vt:i4>5</vt:i4>
      </vt:variant>
      <vt:variant>
        <vt:lpwstr/>
      </vt:variant>
      <vt:variant>
        <vt:lpwstr>footnote_back_12</vt:lpwstr>
      </vt:variant>
      <vt:variant>
        <vt:i4>8257655</vt:i4>
      </vt:variant>
      <vt:variant>
        <vt:i4>84</vt:i4>
      </vt:variant>
      <vt:variant>
        <vt:i4>0</vt:i4>
      </vt:variant>
      <vt:variant>
        <vt:i4>5</vt:i4>
      </vt:variant>
      <vt:variant>
        <vt:lpwstr/>
      </vt:variant>
      <vt:variant>
        <vt:lpwstr>footnote_back_11</vt:lpwstr>
      </vt:variant>
      <vt:variant>
        <vt:i4>8323191</vt:i4>
      </vt:variant>
      <vt:variant>
        <vt:i4>81</vt:i4>
      </vt:variant>
      <vt:variant>
        <vt:i4>0</vt:i4>
      </vt:variant>
      <vt:variant>
        <vt:i4>5</vt:i4>
      </vt:variant>
      <vt:variant>
        <vt:lpwstr/>
      </vt:variant>
      <vt:variant>
        <vt:lpwstr>footnote_back_10</vt:lpwstr>
      </vt:variant>
      <vt:variant>
        <vt:i4>5177414</vt:i4>
      </vt:variant>
      <vt:variant>
        <vt:i4>78</vt:i4>
      </vt:variant>
      <vt:variant>
        <vt:i4>0</vt:i4>
      </vt:variant>
      <vt:variant>
        <vt:i4>5</vt:i4>
      </vt:variant>
      <vt:variant>
        <vt:lpwstr/>
      </vt:variant>
      <vt:variant>
        <vt:lpwstr>footnote_back_9</vt:lpwstr>
      </vt:variant>
      <vt:variant>
        <vt:i4>5177414</vt:i4>
      </vt:variant>
      <vt:variant>
        <vt:i4>75</vt:i4>
      </vt:variant>
      <vt:variant>
        <vt:i4>0</vt:i4>
      </vt:variant>
      <vt:variant>
        <vt:i4>5</vt:i4>
      </vt:variant>
      <vt:variant>
        <vt:lpwstr/>
      </vt:variant>
      <vt:variant>
        <vt:lpwstr>footnote_back_8</vt:lpwstr>
      </vt:variant>
      <vt:variant>
        <vt:i4>5177414</vt:i4>
      </vt:variant>
      <vt:variant>
        <vt:i4>72</vt:i4>
      </vt:variant>
      <vt:variant>
        <vt:i4>0</vt:i4>
      </vt:variant>
      <vt:variant>
        <vt:i4>5</vt:i4>
      </vt:variant>
      <vt:variant>
        <vt:lpwstr/>
      </vt:variant>
      <vt:variant>
        <vt:lpwstr>footnote_back_7</vt:lpwstr>
      </vt:variant>
      <vt:variant>
        <vt:i4>5177414</vt:i4>
      </vt:variant>
      <vt:variant>
        <vt:i4>69</vt:i4>
      </vt:variant>
      <vt:variant>
        <vt:i4>0</vt:i4>
      </vt:variant>
      <vt:variant>
        <vt:i4>5</vt:i4>
      </vt:variant>
      <vt:variant>
        <vt:lpwstr/>
      </vt:variant>
      <vt:variant>
        <vt:lpwstr>footnote_back_6</vt:lpwstr>
      </vt:variant>
      <vt:variant>
        <vt:i4>5177414</vt:i4>
      </vt:variant>
      <vt:variant>
        <vt:i4>66</vt:i4>
      </vt:variant>
      <vt:variant>
        <vt:i4>0</vt:i4>
      </vt:variant>
      <vt:variant>
        <vt:i4>5</vt:i4>
      </vt:variant>
      <vt:variant>
        <vt:lpwstr/>
      </vt:variant>
      <vt:variant>
        <vt:lpwstr>footnote_back_5</vt:lpwstr>
      </vt:variant>
      <vt:variant>
        <vt:i4>5177414</vt:i4>
      </vt:variant>
      <vt:variant>
        <vt:i4>63</vt:i4>
      </vt:variant>
      <vt:variant>
        <vt:i4>0</vt:i4>
      </vt:variant>
      <vt:variant>
        <vt:i4>5</vt:i4>
      </vt:variant>
      <vt:variant>
        <vt:lpwstr/>
      </vt:variant>
      <vt:variant>
        <vt:lpwstr>footnote_back_4</vt:lpwstr>
      </vt:variant>
      <vt:variant>
        <vt:i4>5177414</vt:i4>
      </vt:variant>
      <vt:variant>
        <vt:i4>60</vt:i4>
      </vt:variant>
      <vt:variant>
        <vt:i4>0</vt:i4>
      </vt:variant>
      <vt:variant>
        <vt:i4>5</vt:i4>
      </vt:variant>
      <vt:variant>
        <vt:lpwstr/>
      </vt:variant>
      <vt:variant>
        <vt:lpwstr>footnote_back_3</vt:lpwstr>
      </vt:variant>
      <vt:variant>
        <vt:i4>5177414</vt:i4>
      </vt:variant>
      <vt:variant>
        <vt:i4>57</vt:i4>
      </vt:variant>
      <vt:variant>
        <vt:i4>0</vt:i4>
      </vt:variant>
      <vt:variant>
        <vt:i4>5</vt:i4>
      </vt:variant>
      <vt:variant>
        <vt:lpwstr/>
      </vt:variant>
      <vt:variant>
        <vt:lpwstr>footnote_back_2</vt:lpwstr>
      </vt:variant>
      <vt:variant>
        <vt:i4>5177414</vt:i4>
      </vt:variant>
      <vt:variant>
        <vt:i4>54</vt:i4>
      </vt:variant>
      <vt:variant>
        <vt:i4>0</vt:i4>
      </vt:variant>
      <vt:variant>
        <vt:i4>5</vt:i4>
      </vt:variant>
      <vt:variant>
        <vt:lpwstr/>
      </vt:variant>
      <vt:variant>
        <vt:lpwstr>footnote_back_1</vt:lpwstr>
      </vt:variant>
      <vt:variant>
        <vt:i4>2097228</vt:i4>
      </vt:variant>
      <vt:variant>
        <vt:i4>51</vt:i4>
      </vt:variant>
      <vt:variant>
        <vt:i4>0</vt:i4>
      </vt:variant>
      <vt:variant>
        <vt:i4>5</vt:i4>
      </vt:variant>
      <vt:variant>
        <vt:lpwstr/>
      </vt:variant>
      <vt:variant>
        <vt:lpwstr>footnote_18</vt:lpwstr>
      </vt:variant>
      <vt:variant>
        <vt:i4>2097228</vt:i4>
      </vt:variant>
      <vt:variant>
        <vt:i4>48</vt:i4>
      </vt:variant>
      <vt:variant>
        <vt:i4>0</vt:i4>
      </vt:variant>
      <vt:variant>
        <vt:i4>5</vt:i4>
      </vt:variant>
      <vt:variant>
        <vt:lpwstr/>
      </vt:variant>
      <vt:variant>
        <vt:lpwstr>footnote_17</vt:lpwstr>
      </vt:variant>
      <vt:variant>
        <vt:i4>2097228</vt:i4>
      </vt:variant>
      <vt:variant>
        <vt:i4>45</vt:i4>
      </vt:variant>
      <vt:variant>
        <vt:i4>0</vt:i4>
      </vt:variant>
      <vt:variant>
        <vt:i4>5</vt:i4>
      </vt:variant>
      <vt:variant>
        <vt:lpwstr/>
      </vt:variant>
      <vt:variant>
        <vt:lpwstr>footnote_16</vt:lpwstr>
      </vt:variant>
      <vt:variant>
        <vt:i4>2097228</vt:i4>
      </vt:variant>
      <vt:variant>
        <vt:i4>42</vt:i4>
      </vt:variant>
      <vt:variant>
        <vt:i4>0</vt:i4>
      </vt:variant>
      <vt:variant>
        <vt:i4>5</vt:i4>
      </vt:variant>
      <vt:variant>
        <vt:lpwstr/>
      </vt:variant>
      <vt:variant>
        <vt:lpwstr>footnote_15</vt:lpwstr>
      </vt:variant>
      <vt:variant>
        <vt:i4>2097228</vt:i4>
      </vt:variant>
      <vt:variant>
        <vt:i4>39</vt:i4>
      </vt:variant>
      <vt:variant>
        <vt:i4>0</vt:i4>
      </vt:variant>
      <vt:variant>
        <vt:i4>5</vt:i4>
      </vt:variant>
      <vt:variant>
        <vt:lpwstr/>
      </vt:variant>
      <vt:variant>
        <vt:lpwstr>footnote_14</vt:lpwstr>
      </vt:variant>
      <vt:variant>
        <vt:i4>2097228</vt:i4>
      </vt:variant>
      <vt:variant>
        <vt:i4>36</vt:i4>
      </vt:variant>
      <vt:variant>
        <vt:i4>0</vt:i4>
      </vt:variant>
      <vt:variant>
        <vt:i4>5</vt:i4>
      </vt:variant>
      <vt:variant>
        <vt:lpwstr/>
      </vt:variant>
      <vt:variant>
        <vt:lpwstr>footnote_13</vt:lpwstr>
      </vt:variant>
      <vt:variant>
        <vt:i4>2097228</vt:i4>
      </vt:variant>
      <vt:variant>
        <vt:i4>33</vt:i4>
      </vt:variant>
      <vt:variant>
        <vt:i4>0</vt:i4>
      </vt:variant>
      <vt:variant>
        <vt:i4>5</vt:i4>
      </vt:variant>
      <vt:variant>
        <vt:lpwstr/>
      </vt:variant>
      <vt:variant>
        <vt:lpwstr>footnote_12</vt:lpwstr>
      </vt:variant>
      <vt:variant>
        <vt:i4>2097228</vt:i4>
      </vt:variant>
      <vt:variant>
        <vt:i4>30</vt:i4>
      </vt:variant>
      <vt:variant>
        <vt:i4>0</vt:i4>
      </vt:variant>
      <vt:variant>
        <vt:i4>5</vt:i4>
      </vt:variant>
      <vt:variant>
        <vt:lpwstr/>
      </vt:variant>
      <vt:variant>
        <vt:lpwstr>footnote_11</vt:lpwstr>
      </vt:variant>
      <vt:variant>
        <vt:i4>2097228</vt:i4>
      </vt:variant>
      <vt:variant>
        <vt:i4>27</vt:i4>
      </vt:variant>
      <vt:variant>
        <vt:i4>0</vt:i4>
      </vt:variant>
      <vt:variant>
        <vt:i4>5</vt:i4>
      </vt:variant>
      <vt:variant>
        <vt:lpwstr/>
      </vt:variant>
      <vt:variant>
        <vt:lpwstr>footnote_10</vt:lpwstr>
      </vt:variant>
      <vt:variant>
        <vt:i4>2621516</vt:i4>
      </vt:variant>
      <vt:variant>
        <vt:i4>24</vt:i4>
      </vt:variant>
      <vt:variant>
        <vt:i4>0</vt:i4>
      </vt:variant>
      <vt:variant>
        <vt:i4>5</vt:i4>
      </vt:variant>
      <vt:variant>
        <vt:lpwstr/>
      </vt:variant>
      <vt:variant>
        <vt:lpwstr>footnote_9</vt:lpwstr>
      </vt:variant>
      <vt:variant>
        <vt:i4>2687052</vt:i4>
      </vt:variant>
      <vt:variant>
        <vt:i4>21</vt:i4>
      </vt:variant>
      <vt:variant>
        <vt:i4>0</vt:i4>
      </vt:variant>
      <vt:variant>
        <vt:i4>5</vt:i4>
      </vt:variant>
      <vt:variant>
        <vt:lpwstr/>
      </vt:variant>
      <vt:variant>
        <vt:lpwstr>footnote_8</vt:lpwstr>
      </vt:variant>
      <vt:variant>
        <vt:i4>2490444</vt:i4>
      </vt:variant>
      <vt:variant>
        <vt:i4>18</vt:i4>
      </vt:variant>
      <vt:variant>
        <vt:i4>0</vt:i4>
      </vt:variant>
      <vt:variant>
        <vt:i4>5</vt:i4>
      </vt:variant>
      <vt:variant>
        <vt:lpwstr/>
      </vt:variant>
      <vt:variant>
        <vt:lpwstr>footnote_7</vt:lpwstr>
      </vt:variant>
      <vt:variant>
        <vt:i4>2555980</vt:i4>
      </vt:variant>
      <vt:variant>
        <vt:i4>15</vt:i4>
      </vt:variant>
      <vt:variant>
        <vt:i4>0</vt:i4>
      </vt:variant>
      <vt:variant>
        <vt:i4>5</vt:i4>
      </vt:variant>
      <vt:variant>
        <vt:lpwstr/>
      </vt:variant>
      <vt:variant>
        <vt:lpwstr>footnote_6</vt:lpwstr>
      </vt:variant>
      <vt:variant>
        <vt:i4>2359372</vt:i4>
      </vt:variant>
      <vt:variant>
        <vt:i4>12</vt:i4>
      </vt:variant>
      <vt:variant>
        <vt:i4>0</vt:i4>
      </vt:variant>
      <vt:variant>
        <vt:i4>5</vt:i4>
      </vt:variant>
      <vt:variant>
        <vt:lpwstr/>
      </vt:variant>
      <vt:variant>
        <vt:lpwstr>footnote_5</vt:lpwstr>
      </vt:variant>
      <vt:variant>
        <vt:i4>2424908</vt:i4>
      </vt:variant>
      <vt:variant>
        <vt:i4>9</vt:i4>
      </vt:variant>
      <vt:variant>
        <vt:i4>0</vt:i4>
      </vt:variant>
      <vt:variant>
        <vt:i4>5</vt:i4>
      </vt:variant>
      <vt:variant>
        <vt:lpwstr/>
      </vt:variant>
      <vt:variant>
        <vt:lpwstr>footnote_4</vt:lpwstr>
      </vt:variant>
      <vt:variant>
        <vt:i4>2228300</vt:i4>
      </vt:variant>
      <vt:variant>
        <vt:i4>6</vt:i4>
      </vt:variant>
      <vt:variant>
        <vt:i4>0</vt:i4>
      </vt:variant>
      <vt:variant>
        <vt:i4>5</vt:i4>
      </vt:variant>
      <vt:variant>
        <vt:lpwstr/>
      </vt:variant>
      <vt:variant>
        <vt:lpwstr>footnote_3</vt:lpwstr>
      </vt:variant>
      <vt:variant>
        <vt:i4>2293836</vt:i4>
      </vt:variant>
      <vt:variant>
        <vt:i4>3</vt:i4>
      </vt:variant>
      <vt:variant>
        <vt:i4>0</vt:i4>
      </vt:variant>
      <vt:variant>
        <vt:i4>5</vt:i4>
      </vt:variant>
      <vt:variant>
        <vt:lpwstr/>
      </vt:variant>
      <vt:variant>
        <vt:lpwstr>footnote_2</vt:lpwstr>
      </vt:variant>
      <vt:variant>
        <vt:i4>2097228</vt:i4>
      </vt:variant>
      <vt:variant>
        <vt:i4>0</vt:i4>
      </vt:variant>
      <vt:variant>
        <vt:i4>0</vt:i4>
      </vt:variant>
      <vt:variant>
        <vt:i4>5</vt:i4>
      </vt:variant>
      <vt:variant>
        <vt:lpwstr/>
      </vt:variant>
      <vt:variant>
        <vt:lpwstr>footnote_1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2019-11-27T12:53:00Z</cp:lastPrinted>
  <dcterms:created xsi:type="dcterms:W3CDTF">2021-02-26T11:56:00Z</dcterms:created>
  <dcterms:modified xsi:type="dcterms:W3CDTF">2021-02-26T11:56:00Z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